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4107" w14:textId="199AC1D8" w:rsidR="002A4559" w:rsidRDefault="002A4559" w:rsidP="00DD4BA5">
      <w:pPr>
        <w:pStyle w:val="Header"/>
        <w:jc w:val="center"/>
        <w:rPr>
          <w:rFonts w:ascii="Arial" w:hAnsi="Arial" w:cs="Arial"/>
          <w:b/>
          <w:sz w:val="24"/>
        </w:rPr>
      </w:pPr>
      <w:r>
        <w:rPr>
          <w:rFonts w:ascii="Arial" w:hAnsi="Arial" w:cs="Arial"/>
          <w:b/>
          <w:noProof/>
          <w:sz w:val="24"/>
        </w:rPr>
        <w:drawing>
          <wp:inline distT="0" distB="0" distL="0" distR="0" wp14:anchorId="610B41D3" wp14:editId="7D5B832C">
            <wp:extent cx="1304925" cy="917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883" cy="936252"/>
                    </a:xfrm>
                    <a:prstGeom prst="rect">
                      <a:avLst/>
                    </a:prstGeom>
                  </pic:spPr>
                </pic:pic>
              </a:graphicData>
            </a:graphic>
          </wp:inline>
        </w:drawing>
      </w:r>
    </w:p>
    <w:p w14:paraId="517B1643" w14:textId="77777777" w:rsidR="002A4559" w:rsidRDefault="002A4559" w:rsidP="00DD4BA5">
      <w:pPr>
        <w:pStyle w:val="Header"/>
        <w:jc w:val="center"/>
        <w:rPr>
          <w:rFonts w:ascii="Arial" w:hAnsi="Arial" w:cs="Arial"/>
          <w:b/>
          <w:sz w:val="24"/>
        </w:rPr>
      </w:pPr>
    </w:p>
    <w:p w14:paraId="5D6B1E33" w14:textId="4E529716" w:rsidR="00DD4BA5" w:rsidRPr="00382034" w:rsidRDefault="00382034" w:rsidP="00DD4BA5">
      <w:pPr>
        <w:pStyle w:val="Header"/>
        <w:jc w:val="center"/>
        <w:rPr>
          <w:rFonts w:ascii="Arial" w:hAnsi="Arial" w:cs="Arial"/>
          <w:b/>
          <w:sz w:val="24"/>
        </w:rPr>
      </w:pPr>
      <w:r w:rsidRPr="00382034">
        <w:rPr>
          <w:rFonts w:ascii="Arial" w:hAnsi="Arial" w:cs="Arial"/>
          <w:b/>
          <w:sz w:val="24"/>
        </w:rPr>
        <w:t>LEA</w:t>
      </w:r>
      <w:r w:rsidR="00633828" w:rsidRPr="00382034">
        <w:rPr>
          <w:rFonts w:ascii="Arial" w:hAnsi="Arial" w:cs="Arial"/>
          <w:b/>
          <w:sz w:val="24"/>
        </w:rPr>
        <w:t xml:space="preserve"> Name: </w:t>
      </w:r>
      <w:r w:rsidR="00F66A48">
        <w:rPr>
          <w:rFonts w:ascii="Arial" w:hAnsi="Arial" w:cs="Arial"/>
          <w:b/>
          <w:sz w:val="24"/>
        </w:rPr>
        <w:t>Self Development Academy-Phoenix</w:t>
      </w:r>
    </w:p>
    <w:p w14:paraId="717262CA" w14:textId="77777777" w:rsidR="00DD4BA5" w:rsidRPr="00382034" w:rsidRDefault="00DD4BA5" w:rsidP="00DD4BA5">
      <w:pPr>
        <w:spacing w:after="0" w:line="240" w:lineRule="auto"/>
        <w:jc w:val="center"/>
        <w:rPr>
          <w:rFonts w:ascii="Arial" w:hAnsi="Arial" w:cs="Arial"/>
          <w:b/>
          <w:sz w:val="24"/>
        </w:rPr>
      </w:pPr>
      <w:r w:rsidRPr="00382034">
        <w:rPr>
          <w:rFonts w:ascii="Arial" w:hAnsi="Arial" w:cs="Arial"/>
          <w:b/>
          <w:sz w:val="24"/>
        </w:rPr>
        <w:t>Local Wellness Policy</w:t>
      </w:r>
    </w:p>
    <w:p w14:paraId="4C44DE89" w14:textId="065404C5" w:rsidR="00382034" w:rsidRPr="00382034" w:rsidRDefault="00382034" w:rsidP="00DD4BA5">
      <w:pPr>
        <w:spacing w:after="0" w:line="240" w:lineRule="auto"/>
        <w:jc w:val="center"/>
        <w:rPr>
          <w:rFonts w:ascii="Arial" w:hAnsi="Arial" w:cs="Arial"/>
          <w:sz w:val="18"/>
        </w:rPr>
      </w:pPr>
      <w:r w:rsidRPr="00382034">
        <w:rPr>
          <w:rFonts w:ascii="Arial" w:hAnsi="Arial" w:cs="Arial"/>
          <w:sz w:val="18"/>
        </w:rPr>
        <w:t>Date Created:</w:t>
      </w:r>
      <w:r w:rsidR="00F66A48">
        <w:rPr>
          <w:rFonts w:ascii="Arial" w:hAnsi="Arial" w:cs="Arial"/>
          <w:sz w:val="18"/>
        </w:rPr>
        <w:t xml:space="preserve"> 06/30/2017</w:t>
      </w:r>
    </w:p>
    <w:p w14:paraId="091A110E" w14:textId="76D13B49" w:rsidR="00382034" w:rsidRPr="00382034" w:rsidRDefault="00382034" w:rsidP="00DD4BA5">
      <w:pPr>
        <w:spacing w:after="0" w:line="240" w:lineRule="auto"/>
        <w:jc w:val="center"/>
        <w:rPr>
          <w:rFonts w:ascii="Arial" w:hAnsi="Arial" w:cs="Arial"/>
          <w:sz w:val="18"/>
        </w:rPr>
      </w:pPr>
      <w:r w:rsidRPr="00382034">
        <w:rPr>
          <w:rFonts w:ascii="Arial" w:hAnsi="Arial" w:cs="Arial"/>
          <w:sz w:val="18"/>
        </w:rPr>
        <w:t>Last Updated:</w:t>
      </w:r>
      <w:r w:rsidR="00F66A48">
        <w:rPr>
          <w:rFonts w:ascii="Arial" w:hAnsi="Arial" w:cs="Arial"/>
          <w:sz w:val="18"/>
        </w:rPr>
        <w:t xml:space="preserve"> 06/30/2021</w:t>
      </w:r>
    </w:p>
    <w:p w14:paraId="386AAE4F" w14:textId="77777777" w:rsidR="00F66A48" w:rsidRDefault="00F66A48" w:rsidP="00F66A48">
      <w:pPr>
        <w:shd w:val="clear" w:color="auto" w:fill="FFFFFF"/>
        <w:spacing w:after="300" w:line="240" w:lineRule="auto"/>
        <w:rPr>
          <w:rFonts w:ascii="Roboto" w:eastAsia="Times New Roman" w:hAnsi="Roboto" w:cs="Times New Roman"/>
          <w:color w:val="657480"/>
          <w:sz w:val="27"/>
          <w:szCs w:val="27"/>
        </w:rPr>
      </w:pPr>
    </w:p>
    <w:p w14:paraId="5DE40505" w14:textId="5BB2CB82" w:rsidR="00F66A48" w:rsidRPr="0082114B" w:rsidRDefault="00F66A48" w:rsidP="00F66A48">
      <w:pPr>
        <w:shd w:val="clear" w:color="auto" w:fill="FFFFFF"/>
        <w:spacing w:after="300" w:line="240" w:lineRule="auto"/>
        <w:rPr>
          <w:rFonts w:ascii="Times New Roman" w:eastAsia="Times New Roman" w:hAnsi="Times New Roman" w:cs="Times New Roman"/>
          <w:sz w:val="24"/>
          <w:szCs w:val="24"/>
        </w:rPr>
      </w:pPr>
      <w:r w:rsidRPr="00F71177">
        <w:rPr>
          <w:rFonts w:ascii="Times New Roman" w:eastAsia="Times New Roman" w:hAnsi="Times New Roman" w:cs="Times New Roman"/>
          <w:sz w:val="24"/>
          <w:szCs w:val="24"/>
        </w:rPr>
        <w:t>Self Development Academy- Phoenix (SDA-</w:t>
      </w:r>
      <w:proofErr w:type="spellStart"/>
      <w:r w:rsidRPr="00F71177">
        <w:rPr>
          <w:rFonts w:ascii="Times New Roman" w:eastAsia="Times New Roman" w:hAnsi="Times New Roman" w:cs="Times New Roman"/>
          <w:sz w:val="24"/>
          <w:szCs w:val="24"/>
        </w:rPr>
        <w:t>Phx</w:t>
      </w:r>
      <w:proofErr w:type="spellEnd"/>
      <w:r w:rsidRPr="00F71177">
        <w:rPr>
          <w:rFonts w:ascii="Times New Roman" w:eastAsia="Times New Roman" w:hAnsi="Times New Roman" w:cs="Times New Roman"/>
          <w:sz w:val="24"/>
          <w:szCs w:val="24"/>
        </w:rPr>
        <w:t xml:space="preserve">) </w:t>
      </w:r>
      <w:r w:rsidR="00F71177" w:rsidRPr="00F71177">
        <w:rPr>
          <w:rFonts w:ascii="Times New Roman" w:eastAsia="Times New Roman" w:hAnsi="Times New Roman" w:cs="Times New Roman"/>
          <w:sz w:val="24"/>
          <w:szCs w:val="24"/>
        </w:rPr>
        <w:t>is</w:t>
      </w:r>
      <w:r w:rsidRPr="0082114B">
        <w:rPr>
          <w:rFonts w:ascii="Times New Roman" w:eastAsia="Times New Roman" w:hAnsi="Times New Roman" w:cs="Times New Roman"/>
          <w:sz w:val="24"/>
          <w:szCs w:val="24"/>
        </w:rPr>
        <w:t xml:space="preserve"> committed to providing all students access to affordable and nutritious meals that adhere to the National School Lunch, National School Breakfast, and Summer Meals Program in accordance with </w:t>
      </w:r>
      <w:r w:rsidRPr="00F71177">
        <w:rPr>
          <w:rFonts w:ascii="Times New Roman" w:eastAsia="Times New Roman" w:hAnsi="Times New Roman" w:cs="Times New Roman"/>
          <w:sz w:val="24"/>
          <w:szCs w:val="24"/>
        </w:rPr>
        <w:t>all applicable laws and regulations.</w:t>
      </w:r>
    </w:p>
    <w:p w14:paraId="0FA18A6E" w14:textId="561673AF" w:rsidR="00F66A48" w:rsidRPr="0082114B" w:rsidRDefault="00F66A48" w:rsidP="00F66A48">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Our Wellness Policy is designed to support student wellness, encourage healthy food choices, and promote nutrition education and regular physical activity. </w:t>
      </w:r>
      <w:r w:rsidR="00D44E5D"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 xml:space="preserve"> hopes to help students adopt and foster healthy lifestyles starting in adolescence to achieve lifelong wellness.</w:t>
      </w:r>
    </w:p>
    <w:p w14:paraId="32EED095" w14:textId="77777777" w:rsidR="007004CC" w:rsidRPr="00F71177" w:rsidRDefault="007004CC" w:rsidP="00FC42AF">
      <w:pPr>
        <w:pStyle w:val="ListParagraph"/>
        <w:numPr>
          <w:ilvl w:val="0"/>
          <w:numId w:val="8"/>
        </w:numPr>
        <w:rPr>
          <w:rFonts w:ascii="Times New Roman" w:hAnsi="Times New Roman" w:cs="Times New Roman"/>
          <w:b/>
          <w:sz w:val="24"/>
          <w:szCs w:val="24"/>
          <w:u w:val="single"/>
        </w:rPr>
      </w:pPr>
      <w:r w:rsidRPr="00F71177">
        <w:rPr>
          <w:rFonts w:ascii="Times New Roman" w:hAnsi="Times New Roman" w:cs="Times New Roman"/>
          <w:b/>
          <w:sz w:val="24"/>
          <w:szCs w:val="24"/>
          <w:u w:val="single"/>
        </w:rPr>
        <w:t xml:space="preserve">Wellness Policy Goals </w:t>
      </w:r>
    </w:p>
    <w:p w14:paraId="4E3C7BCF" w14:textId="77777777" w:rsidR="00F66A48" w:rsidRPr="00F71177" w:rsidRDefault="007004CC" w:rsidP="00F66A48">
      <w:pPr>
        <w:shd w:val="clear" w:color="auto" w:fill="FFFFFF"/>
        <w:spacing w:after="300" w:line="240" w:lineRule="auto"/>
        <w:rPr>
          <w:rFonts w:ascii="Times New Roman" w:hAnsi="Times New Roman" w:cs="Times New Roman"/>
          <w:b/>
          <w:bCs/>
          <w:i/>
          <w:sz w:val="24"/>
          <w:szCs w:val="24"/>
          <w:u w:val="single"/>
        </w:rPr>
      </w:pPr>
      <w:r w:rsidRPr="00F71177">
        <w:rPr>
          <w:rFonts w:ascii="Times New Roman" w:hAnsi="Times New Roman" w:cs="Times New Roman"/>
          <w:b/>
          <w:bCs/>
          <w:i/>
          <w:sz w:val="24"/>
          <w:szCs w:val="24"/>
          <w:u w:val="single"/>
        </w:rPr>
        <w:t>Goal for Nutrition Promotion:</w:t>
      </w:r>
    </w:p>
    <w:p w14:paraId="0CB886CE" w14:textId="4429D0D6" w:rsidR="00F66A48" w:rsidRPr="0082114B" w:rsidRDefault="00F452BA" w:rsidP="00F66A48">
      <w:pPr>
        <w:shd w:val="clear" w:color="auto" w:fill="FFFFFF"/>
        <w:spacing w:after="300" w:line="240" w:lineRule="auto"/>
        <w:rPr>
          <w:rFonts w:ascii="Times New Roman" w:eastAsia="Times New Roman" w:hAnsi="Times New Roman" w:cs="Times New Roman"/>
          <w:sz w:val="24"/>
          <w:szCs w:val="24"/>
        </w:rPr>
      </w:pPr>
      <w:r w:rsidRPr="00F71177">
        <w:rPr>
          <w:rFonts w:ascii="Times New Roman" w:hAnsi="Times New Roman" w:cs="Times New Roman"/>
          <w:i/>
          <w:sz w:val="24"/>
          <w:szCs w:val="24"/>
        </w:rPr>
        <w:t xml:space="preserve"> </w:t>
      </w:r>
      <w:r w:rsidR="00F66A48" w:rsidRPr="0082114B">
        <w:rPr>
          <w:rFonts w:ascii="Times New Roman" w:eastAsia="Times New Roman" w:hAnsi="Times New Roman" w:cs="Times New Roman"/>
          <w:sz w:val="24"/>
          <w:szCs w:val="24"/>
        </w:rPr>
        <w:t xml:space="preserve">School meals will be promoted and advertised to parents </w:t>
      </w:r>
      <w:r w:rsidR="00F66A48" w:rsidRPr="00F71177">
        <w:rPr>
          <w:rFonts w:ascii="Times New Roman" w:eastAsia="Times New Roman" w:hAnsi="Times New Roman" w:cs="Times New Roman"/>
          <w:sz w:val="24"/>
          <w:szCs w:val="24"/>
        </w:rPr>
        <w:t>via email and flyers.</w:t>
      </w:r>
      <w:r w:rsidR="00F66A48" w:rsidRPr="0082114B">
        <w:rPr>
          <w:rFonts w:ascii="Times New Roman" w:eastAsia="Times New Roman" w:hAnsi="Times New Roman" w:cs="Times New Roman"/>
          <w:sz w:val="24"/>
          <w:szCs w:val="24"/>
        </w:rPr>
        <w:t xml:space="preserve"> Menu planning and meals are designed to be as appealing to students as possible within the National School Lunch Program Guidelines. Healthy choices will be prominently displayed in the school cafeterias utilizing poster and bulletin boards. Food and beverages that do not comply with nutrition standards, with the exception of food or beverages sold as an exempt fundraiser will not be marketed or advertised on school grounds.</w:t>
      </w:r>
    </w:p>
    <w:p w14:paraId="2C4E498D" w14:textId="36900DC3" w:rsidR="007004CC" w:rsidRPr="00F71177" w:rsidRDefault="006F21A2" w:rsidP="00FC42AF">
      <w:pPr>
        <w:rPr>
          <w:rFonts w:ascii="Times New Roman" w:hAnsi="Times New Roman" w:cs="Times New Roman"/>
          <w:b/>
          <w:bCs/>
          <w:i/>
          <w:sz w:val="24"/>
          <w:szCs w:val="24"/>
          <w:u w:val="single"/>
        </w:rPr>
      </w:pPr>
      <w:r w:rsidRPr="00F71177">
        <w:rPr>
          <w:rFonts w:ascii="Times New Roman" w:hAnsi="Times New Roman" w:cs="Times New Roman"/>
          <w:b/>
          <w:bCs/>
          <w:i/>
          <w:sz w:val="24"/>
          <w:szCs w:val="24"/>
          <w:u w:val="single"/>
        </w:rPr>
        <w:t>Goal for Nutrition Education:</w:t>
      </w:r>
      <w:r w:rsidR="0058404E" w:rsidRPr="00F71177">
        <w:rPr>
          <w:rFonts w:ascii="Times New Roman" w:hAnsi="Times New Roman" w:cs="Times New Roman"/>
          <w:b/>
          <w:bCs/>
          <w:i/>
          <w:sz w:val="24"/>
          <w:szCs w:val="24"/>
          <w:u w:val="single"/>
        </w:rPr>
        <w:t xml:space="preserve"> </w:t>
      </w:r>
    </w:p>
    <w:p w14:paraId="4F6CC0F7" w14:textId="083EA9CB" w:rsidR="00F66A48" w:rsidRPr="00F71177" w:rsidRDefault="00D44E5D" w:rsidP="00FC42AF">
      <w:pPr>
        <w:rPr>
          <w:rFonts w:ascii="Times New Roman" w:hAnsi="Times New Roman" w:cs="Times New Roman"/>
          <w:i/>
          <w:sz w:val="24"/>
          <w:szCs w:val="24"/>
        </w:rPr>
      </w:pPr>
      <w:r w:rsidRPr="00F71177">
        <w:rPr>
          <w:rFonts w:ascii="Times New Roman" w:eastAsia="Times New Roman" w:hAnsi="Times New Roman" w:cs="Times New Roman"/>
          <w:sz w:val="24"/>
          <w:szCs w:val="24"/>
        </w:rPr>
        <w:t>SDA</w:t>
      </w:r>
      <w:r w:rsidR="00F66A48" w:rsidRPr="0082114B">
        <w:rPr>
          <w:rFonts w:ascii="Times New Roman" w:eastAsia="Times New Roman" w:hAnsi="Times New Roman" w:cs="Times New Roman"/>
          <w:sz w:val="24"/>
          <w:szCs w:val="24"/>
        </w:rPr>
        <w:t xml:space="preserve"> will promote and support nutrition education by integrating nutrition into health education, and core curricula. </w:t>
      </w:r>
      <w:r w:rsidRPr="00F71177">
        <w:rPr>
          <w:rFonts w:ascii="Times New Roman" w:eastAsia="Times New Roman" w:hAnsi="Times New Roman" w:cs="Times New Roman"/>
          <w:sz w:val="24"/>
          <w:szCs w:val="24"/>
        </w:rPr>
        <w:t>SDA</w:t>
      </w:r>
      <w:r w:rsidR="00F66A48" w:rsidRPr="0082114B">
        <w:rPr>
          <w:rFonts w:ascii="Times New Roman" w:eastAsia="Times New Roman" w:hAnsi="Times New Roman" w:cs="Times New Roman"/>
          <w:sz w:val="24"/>
          <w:szCs w:val="24"/>
        </w:rPr>
        <w:t xml:space="preserve"> will share nutrition information with parents </w:t>
      </w:r>
      <w:r w:rsidR="00F66A48" w:rsidRPr="00F71177">
        <w:rPr>
          <w:rFonts w:ascii="Times New Roman" w:eastAsia="Times New Roman" w:hAnsi="Times New Roman" w:cs="Times New Roman"/>
          <w:sz w:val="24"/>
          <w:szCs w:val="24"/>
        </w:rPr>
        <w:t>o</w:t>
      </w:r>
      <w:r w:rsidR="00F66A48" w:rsidRPr="0082114B">
        <w:rPr>
          <w:rFonts w:ascii="Times New Roman" w:eastAsia="Times New Roman" w:hAnsi="Times New Roman" w:cs="Times New Roman"/>
          <w:sz w:val="24"/>
          <w:szCs w:val="24"/>
        </w:rPr>
        <w:t>n menus</w:t>
      </w:r>
      <w:r w:rsidR="00F66A48" w:rsidRPr="00F71177">
        <w:rPr>
          <w:rFonts w:ascii="Times New Roman" w:eastAsia="Times New Roman" w:hAnsi="Times New Roman" w:cs="Times New Roman"/>
          <w:sz w:val="24"/>
          <w:szCs w:val="24"/>
        </w:rPr>
        <w:t>,</w:t>
      </w:r>
      <w:r w:rsidR="00F66A48" w:rsidRPr="0082114B">
        <w:rPr>
          <w:rFonts w:ascii="Times New Roman" w:eastAsia="Times New Roman" w:hAnsi="Times New Roman" w:cs="Times New Roman"/>
          <w:sz w:val="24"/>
          <w:szCs w:val="24"/>
        </w:rPr>
        <w:t xml:space="preserve"> wellness committee meetings, and other school-based wellness activities. Messages that encourage healthy eating will be displayed throughout school cafeterias.</w:t>
      </w:r>
    </w:p>
    <w:p w14:paraId="52687EA3" w14:textId="2F1769BC" w:rsidR="007004CC" w:rsidRPr="00F71177" w:rsidRDefault="007004CC" w:rsidP="00FC42AF">
      <w:pPr>
        <w:rPr>
          <w:rFonts w:ascii="Times New Roman" w:hAnsi="Times New Roman" w:cs="Times New Roman"/>
          <w:i/>
          <w:sz w:val="24"/>
          <w:szCs w:val="24"/>
        </w:rPr>
      </w:pPr>
      <w:r w:rsidRPr="00F71177">
        <w:rPr>
          <w:rFonts w:ascii="Times New Roman" w:hAnsi="Times New Roman" w:cs="Times New Roman"/>
          <w:b/>
          <w:bCs/>
          <w:i/>
          <w:sz w:val="24"/>
          <w:szCs w:val="24"/>
          <w:u w:val="single"/>
        </w:rPr>
        <w:t>Goal for Physical Activity:</w:t>
      </w:r>
      <w:r w:rsidR="0058404E" w:rsidRPr="00F71177">
        <w:rPr>
          <w:rFonts w:ascii="Times New Roman" w:hAnsi="Times New Roman" w:cs="Times New Roman"/>
          <w:i/>
          <w:sz w:val="24"/>
          <w:szCs w:val="24"/>
        </w:rPr>
        <w:t xml:space="preserve"> </w:t>
      </w:r>
    </w:p>
    <w:p w14:paraId="673D78CF" w14:textId="54ED745A" w:rsidR="00D44E5D" w:rsidRPr="00D44E5D" w:rsidRDefault="00D44E5D" w:rsidP="00D44E5D">
      <w:pPr>
        <w:shd w:val="clear" w:color="auto" w:fill="FFFFFF"/>
        <w:spacing w:after="300" w:line="240" w:lineRule="auto"/>
        <w:rPr>
          <w:rFonts w:ascii="Times New Roman" w:eastAsia="Times New Roman" w:hAnsi="Times New Roman" w:cs="Times New Roman"/>
          <w:sz w:val="24"/>
          <w:szCs w:val="24"/>
        </w:rPr>
      </w:pPr>
      <w:r w:rsidRPr="00F71177">
        <w:rPr>
          <w:rFonts w:ascii="Times New Roman" w:eastAsia="Times New Roman" w:hAnsi="Times New Roman" w:cs="Times New Roman"/>
          <w:sz w:val="24"/>
          <w:szCs w:val="24"/>
        </w:rPr>
        <w:t>SDA</w:t>
      </w:r>
      <w:r w:rsidRPr="00D44E5D">
        <w:rPr>
          <w:rFonts w:ascii="Times New Roman" w:eastAsia="Times New Roman" w:hAnsi="Times New Roman" w:cs="Times New Roman"/>
          <w:sz w:val="24"/>
          <w:szCs w:val="24"/>
        </w:rPr>
        <w:t xml:space="preserve"> will encourage and promote students to participate in physical activity to educate students on the benefits of a healthy and active lifestyle.</w:t>
      </w:r>
      <w:r w:rsidRPr="00F71177">
        <w:rPr>
          <w:rFonts w:ascii="Times New Roman" w:eastAsia="Times New Roman" w:hAnsi="Times New Roman" w:cs="Times New Roman"/>
          <w:sz w:val="24"/>
          <w:szCs w:val="24"/>
        </w:rPr>
        <w:t xml:space="preserve"> SDA</w:t>
      </w:r>
      <w:r w:rsidRPr="00D44E5D">
        <w:rPr>
          <w:rFonts w:ascii="Times New Roman" w:eastAsia="Times New Roman" w:hAnsi="Times New Roman" w:cs="Times New Roman"/>
          <w:sz w:val="24"/>
          <w:szCs w:val="24"/>
        </w:rPr>
        <w:t xml:space="preserve"> provide</w:t>
      </w:r>
      <w:r w:rsidRPr="00F71177">
        <w:rPr>
          <w:rFonts w:ascii="Times New Roman" w:eastAsia="Times New Roman" w:hAnsi="Times New Roman" w:cs="Times New Roman"/>
          <w:sz w:val="24"/>
          <w:szCs w:val="24"/>
        </w:rPr>
        <w:t>s</w:t>
      </w:r>
      <w:r w:rsidRPr="00D44E5D">
        <w:rPr>
          <w:rFonts w:ascii="Times New Roman" w:eastAsia="Times New Roman" w:hAnsi="Times New Roman" w:cs="Times New Roman"/>
          <w:sz w:val="24"/>
          <w:szCs w:val="24"/>
        </w:rPr>
        <w:t xml:space="preserve"> students with a variety of age and developmentally appropriate opportunities to participate in physical activity.</w:t>
      </w:r>
    </w:p>
    <w:p w14:paraId="382F1F43" w14:textId="179354A1" w:rsidR="00D44E5D" w:rsidRPr="00D44E5D" w:rsidRDefault="00D44E5D" w:rsidP="00D44E5D">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44E5D">
        <w:rPr>
          <w:rFonts w:ascii="Times New Roman" w:eastAsia="Times New Roman" w:hAnsi="Times New Roman" w:cs="Times New Roman"/>
          <w:sz w:val="24"/>
          <w:szCs w:val="24"/>
        </w:rPr>
        <w:t xml:space="preserve">Grades </w:t>
      </w:r>
      <w:r w:rsidRPr="00F71177">
        <w:rPr>
          <w:rFonts w:ascii="Times New Roman" w:eastAsia="Times New Roman" w:hAnsi="Times New Roman" w:cs="Times New Roman"/>
          <w:sz w:val="24"/>
          <w:szCs w:val="24"/>
        </w:rPr>
        <w:t>K</w:t>
      </w:r>
      <w:r w:rsidRPr="00D44E5D">
        <w:rPr>
          <w:rFonts w:ascii="Times New Roman" w:eastAsia="Times New Roman" w:hAnsi="Times New Roman" w:cs="Times New Roman"/>
          <w:sz w:val="24"/>
          <w:szCs w:val="24"/>
        </w:rPr>
        <w:t>-</w:t>
      </w:r>
      <w:r w:rsidRPr="00F71177">
        <w:rPr>
          <w:rFonts w:ascii="Times New Roman" w:eastAsia="Times New Roman" w:hAnsi="Times New Roman" w:cs="Times New Roman"/>
          <w:sz w:val="24"/>
          <w:szCs w:val="24"/>
        </w:rPr>
        <w:t>5</w:t>
      </w:r>
      <w:r w:rsidRPr="00D44E5D">
        <w:rPr>
          <w:rFonts w:ascii="Times New Roman" w:eastAsia="Times New Roman" w:hAnsi="Times New Roman" w:cs="Times New Roman"/>
          <w:sz w:val="24"/>
          <w:szCs w:val="24"/>
        </w:rPr>
        <w:t xml:space="preserve"> receive at least two 30-minute physical education lessons to equal 60 minutes of physical education instruction per week.</w:t>
      </w:r>
    </w:p>
    <w:p w14:paraId="30401BA1" w14:textId="17C6D901" w:rsidR="005215F5" w:rsidRPr="00F71177" w:rsidRDefault="00D44E5D" w:rsidP="00AA7FF4">
      <w:pPr>
        <w:numPr>
          <w:ilvl w:val="0"/>
          <w:numId w:val="29"/>
        </w:numPr>
        <w:shd w:val="clear" w:color="auto" w:fill="FFFFFF"/>
        <w:spacing w:before="100" w:beforeAutospacing="1" w:after="100" w:afterAutospacing="1" w:line="240" w:lineRule="auto"/>
        <w:rPr>
          <w:rFonts w:ascii="Times New Roman" w:hAnsi="Times New Roman" w:cs="Times New Roman"/>
          <w:i/>
          <w:sz w:val="24"/>
          <w:szCs w:val="24"/>
        </w:rPr>
      </w:pPr>
      <w:r w:rsidRPr="00D44E5D">
        <w:rPr>
          <w:rFonts w:ascii="Times New Roman" w:eastAsia="Times New Roman" w:hAnsi="Times New Roman" w:cs="Times New Roman"/>
          <w:sz w:val="24"/>
          <w:szCs w:val="24"/>
        </w:rPr>
        <w:lastRenderedPageBreak/>
        <w:t xml:space="preserve">Grades </w:t>
      </w:r>
      <w:r w:rsidRPr="00F71177">
        <w:rPr>
          <w:rFonts w:ascii="Times New Roman" w:eastAsia="Times New Roman" w:hAnsi="Times New Roman" w:cs="Times New Roman"/>
          <w:sz w:val="24"/>
          <w:szCs w:val="24"/>
        </w:rPr>
        <w:t>6</w:t>
      </w:r>
      <w:r w:rsidRPr="00D44E5D">
        <w:rPr>
          <w:rFonts w:ascii="Times New Roman" w:eastAsia="Times New Roman" w:hAnsi="Times New Roman" w:cs="Times New Roman"/>
          <w:sz w:val="24"/>
          <w:szCs w:val="24"/>
        </w:rPr>
        <w:t xml:space="preserve">-8 receive at least </w:t>
      </w:r>
      <w:r w:rsidRPr="00F71177">
        <w:rPr>
          <w:rFonts w:ascii="Times New Roman" w:eastAsia="Times New Roman" w:hAnsi="Times New Roman" w:cs="Times New Roman"/>
          <w:sz w:val="24"/>
          <w:szCs w:val="24"/>
        </w:rPr>
        <w:t>5</w:t>
      </w:r>
      <w:r w:rsidRPr="00D44E5D">
        <w:rPr>
          <w:rFonts w:ascii="Times New Roman" w:eastAsia="Times New Roman" w:hAnsi="Times New Roman" w:cs="Times New Roman"/>
          <w:sz w:val="24"/>
          <w:szCs w:val="24"/>
        </w:rPr>
        <w:t>5 minutes of physical education instruction per week</w:t>
      </w:r>
      <w:r w:rsidRPr="00F71177">
        <w:rPr>
          <w:rFonts w:ascii="Times New Roman" w:eastAsia="Times New Roman" w:hAnsi="Times New Roman" w:cs="Times New Roman"/>
          <w:sz w:val="24"/>
          <w:szCs w:val="24"/>
        </w:rPr>
        <w:t>.</w:t>
      </w:r>
    </w:p>
    <w:p w14:paraId="427FABD8" w14:textId="665EB6DA" w:rsidR="00EB19AB" w:rsidRPr="00F71177" w:rsidRDefault="00EB19AB" w:rsidP="00EB19AB">
      <w:pPr>
        <w:shd w:val="clear" w:color="auto" w:fill="FFFFFF"/>
        <w:spacing w:before="100" w:beforeAutospacing="1" w:after="100" w:afterAutospacing="1" w:line="240" w:lineRule="auto"/>
        <w:rPr>
          <w:rFonts w:ascii="Times New Roman" w:hAnsi="Times New Roman" w:cs="Times New Roman"/>
          <w:iCs/>
          <w:sz w:val="24"/>
          <w:szCs w:val="24"/>
        </w:rPr>
      </w:pPr>
      <w:r w:rsidRPr="00F71177">
        <w:rPr>
          <w:rFonts w:ascii="Times New Roman" w:hAnsi="Times New Roman" w:cs="Times New Roman"/>
          <w:iCs/>
          <w:sz w:val="24"/>
          <w:szCs w:val="24"/>
        </w:rPr>
        <w:t xml:space="preserve">All students are provided at least 15 minutes for recess before or after their lunch period. In addition, Kindergarten through fifth grade receive </w:t>
      </w:r>
      <w:r w:rsidRPr="00F71177">
        <w:rPr>
          <w:rFonts w:ascii="Times New Roman" w:hAnsi="Times New Roman" w:cs="Times New Roman"/>
          <w:iCs/>
          <w:sz w:val="24"/>
          <w:szCs w:val="24"/>
        </w:rPr>
        <w:t>a</w:t>
      </w:r>
      <w:r w:rsidRPr="00F71177">
        <w:rPr>
          <w:rFonts w:ascii="Times New Roman" w:hAnsi="Times New Roman" w:cs="Times New Roman"/>
          <w:iCs/>
          <w:sz w:val="24"/>
          <w:szCs w:val="24"/>
        </w:rPr>
        <w:t xml:space="preserve"> </w:t>
      </w:r>
      <w:r w:rsidR="002A4559" w:rsidRPr="00F71177">
        <w:rPr>
          <w:rFonts w:ascii="Times New Roman" w:hAnsi="Times New Roman" w:cs="Times New Roman"/>
          <w:iCs/>
          <w:sz w:val="24"/>
          <w:szCs w:val="24"/>
        </w:rPr>
        <w:t>15-minute</w:t>
      </w:r>
      <w:r w:rsidRPr="00F71177">
        <w:rPr>
          <w:rFonts w:ascii="Times New Roman" w:hAnsi="Times New Roman" w:cs="Times New Roman"/>
          <w:iCs/>
          <w:sz w:val="24"/>
          <w:szCs w:val="24"/>
        </w:rPr>
        <w:t xml:space="preserve"> break for physical activity. The playgrounds are open a half hour before school begins and students are encouraged to be active during this time.</w:t>
      </w:r>
    </w:p>
    <w:p w14:paraId="0DCF19F2" w14:textId="0BA61159" w:rsidR="005221A2" w:rsidRPr="002A4559" w:rsidRDefault="007004CC" w:rsidP="007004CC">
      <w:pPr>
        <w:rPr>
          <w:rFonts w:ascii="Times New Roman" w:hAnsi="Times New Roman" w:cs="Times New Roman"/>
          <w:b/>
          <w:bCs/>
          <w:i/>
          <w:sz w:val="24"/>
          <w:szCs w:val="24"/>
          <w:u w:val="single"/>
        </w:rPr>
      </w:pPr>
      <w:r w:rsidRPr="002A4559">
        <w:rPr>
          <w:rFonts w:ascii="Times New Roman" w:hAnsi="Times New Roman" w:cs="Times New Roman"/>
          <w:b/>
          <w:bCs/>
          <w:i/>
          <w:sz w:val="24"/>
          <w:szCs w:val="24"/>
          <w:u w:val="single"/>
        </w:rPr>
        <w:t>Goal for Other School-Based Activitie</w:t>
      </w:r>
      <w:r w:rsidR="000C2C1C" w:rsidRPr="002A4559">
        <w:rPr>
          <w:rFonts w:ascii="Times New Roman" w:hAnsi="Times New Roman" w:cs="Times New Roman"/>
          <w:b/>
          <w:bCs/>
          <w:i/>
          <w:sz w:val="24"/>
          <w:szCs w:val="24"/>
          <w:u w:val="single"/>
        </w:rPr>
        <w:t>s that Promote Student Wellness:</w:t>
      </w:r>
      <w:r w:rsidR="0058404E" w:rsidRPr="002A4559">
        <w:rPr>
          <w:rFonts w:ascii="Times New Roman" w:hAnsi="Times New Roman" w:cs="Times New Roman"/>
          <w:b/>
          <w:bCs/>
          <w:i/>
          <w:sz w:val="24"/>
          <w:szCs w:val="24"/>
          <w:u w:val="single"/>
        </w:rPr>
        <w:t xml:space="preserve"> </w:t>
      </w:r>
    </w:p>
    <w:p w14:paraId="7CF43F0C" w14:textId="52DCBF94" w:rsidR="00EB19AB" w:rsidRPr="00F71177" w:rsidRDefault="00EB19AB" w:rsidP="00EB19AB">
      <w:pPr>
        <w:shd w:val="clear" w:color="auto" w:fill="FFFFFF"/>
        <w:spacing w:after="300" w:line="240" w:lineRule="auto"/>
        <w:rPr>
          <w:rFonts w:ascii="Times New Roman" w:hAnsi="Times New Roman" w:cs="Times New Roman"/>
          <w:i/>
          <w:sz w:val="24"/>
          <w:szCs w:val="24"/>
        </w:rPr>
      </w:pPr>
      <w:r w:rsidRPr="00F71177">
        <w:rPr>
          <w:rFonts w:ascii="Times New Roman" w:eastAsia="Times New Roman" w:hAnsi="Times New Roman" w:cs="Times New Roman"/>
          <w:sz w:val="24"/>
          <w:szCs w:val="24"/>
        </w:rPr>
        <w:t>SDA will</w:t>
      </w:r>
      <w:r w:rsidRPr="0082114B">
        <w:rPr>
          <w:rFonts w:ascii="Times New Roman" w:eastAsia="Times New Roman" w:hAnsi="Times New Roman" w:cs="Times New Roman"/>
          <w:sz w:val="24"/>
          <w:szCs w:val="24"/>
        </w:rPr>
        <w:t xml:space="preserve"> host a field day event annually and all students are encouraged to participate. </w:t>
      </w:r>
      <w:r w:rsidRPr="00F71177">
        <w:rPr>
          <w:rFonts w:ascii="Times New Roman" w:eastAsia="Times New Roman" w:hAnsi="Times New Roman" w:cs="Times New Roman"/>
          <w:sz w:val="24"/>
          <w:szCs w:val="24"/>
        </w:rPr>
        <w:t>SDA also strives</w:t>
      </w:r>
      <w:r w:rsidRPr="0082114B">
        <w:rPr>
          <w:rFonts w:ascii="Times New Roman" w:eastAsia="Times New Roman" w:hAnsi="Times New Roman" w:cs="Times New Roman"/>
          <w:sz w:val="24"/>
          <w:szCs w:val="24"/>
        </w:rPr>
        <w:t xml:space="preserve"> to educate parents and teachers to consider the wellness policy goals when planning school or classroom parties, celebrations, and events. </w:t>
      </w:r>
    </w:p>
    <w:p w14:paraId="24CA4810" w14:textId="77777777" w:rsidR="007004CC" w:rsidRPr="00F71177" w:rsidRDefault="007004CC" w:rsidP="007004CC">
      <w:pPr>
        <w:pStyle w:val="ListParagraph"/>
        <w:numPr>
          <w:ilvl w:val="0"/>
          <w:numId w:val="8"/>
        </w:numPr>
        <w:rPr>
          <w:rFonts w:ascii="Times New Roman" w:hAnsi="Times New Roman" w:cs="Times New Roman"/>
          <w:b/>
          <w:sz w:val="24"/>
          <w:szCs w:val="24"/>
          <w:u w:val="single"/>
        </w:rPr>
      </w:pPr>
      <w:r w:rsidRPr="00F71177">
        <w:rPr>
          <w:rFonts w:ascii="Times New Roman" w:hAnsi="Times New Roman" w:cs="Times New Roman"/>
          <w:b/>
          <w:sz w:val="24"/>
          <w:szCs w:val="24"/>
          <w:u w:val="single"/>
        </w:rPr>
        <w:t xml:space="preserve">Nutrition Standards </w:t>
      </w:r>
    </w:p>
    <w:p w14:paraId="7F3B4FBF" w14:textId="77777777" w:rsidR="007004CC" w:rsidRPr="00F71177" w:rsidRDefault="007004CC" w:rsidP="00FC42AF">
      <w:pPr>
        <w:rPr>
          <w:rFonts w:ascii="Times New Roman" w:hAnsi="Times New Roman" w:cs="Times New Roman"/>
          <w:b/>
          <w:i/>
          <w:sz w:val="24"/>
          <w:szCs w:val="24"/>
        </w:rPr>
      </w:pPr>
      <w:r w:rsidRPr="00F71177">
        <w:rPr>
          <w:rFonts w:ascii="Times New Roman" w:hAnsi="Times New Roman" w:cs="Times New Roman"/>
          <w:b/>
          <w:i/>
          <w:sz w:val="24"/>
          <w:szCs w:val="24"/>
        </w:rPr>
        <w:t xml:space="preserve">School Meals </w:t>
      </w:r>
    </w:p>
    <w:p w14:paraId="216F4C99" w14:textId="77777777" w:rsidR="007004CC" w:rsidRPr="00F71177" w:rsidRDefault="007004CC" w:rsidP="007004CC">
      <w:pPr>
        <w:rPr>
          <w:rFonts w:ascii="Times New Roman" w:hAnsi="Times New Roman" w:cs="Times New Roman"/>
          <w:sz w:val="24"/>
          <w:szCs w:val="24"/>
        </w:rPr>
      </w:pPr>
      <w:r w:rsidRPr="00F71177">
        <w:rPr>
          <w:rFonts w:ascii="Times New Roman" w:hAnsi="Times New Roman" w:cs="Times New Roman"/>
          <w:sz w:val="24"/>
          <w:szCs w:val="24"/>
        </w:rPr>
        <w:t xml:space="preserve">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14:paraId="74B473DE" w14:textId="69B0FDD0"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71177">
        <w:rPr>
          <w:rFonts w:ascii="Times New Roman" w:eastAsia="Times New Roman" w:hAnsi="Times New Roman" w:cs="Times New Roman"/>
          <w:sz w:val="24"/>
          <w:szCs w:val="24"/>
        </w:rPr>
        <w:t>SDA-</w:t>
      </w:r>
      <w:proofErr w:type="spellStart"/>
      <w:r w:rsidRPr="00F71177">
        <w:rPr>
          <w:rFonts w:ascii="Times New Roman" w:eastAsia="Times New Roman" w:hAnsi="Times New Roman" w:cs="Times New Roman"/>
          <w:sz w:val="24"/>
          <w:szCs w:val="24"/>
        </w:rPr>
        <w:t>Phx</w:t>
      </w:r>
      <w:proofErr w:type="spellEnd"/>
      <w:r w:rsidRPr="0082114B">
        <w:rPr>
          <w:rFonts w:ascii="Times New Roman" w:eastAsia="Times New Roman" w:hAnsi="Times New Roman" w:cs="Times New Roman"/>
          <w:sz w:val="24"/>
          <w:szCs w:val="24"/>
        </w:rPr>
        <w:t xml:space="preserve"> currently participate</w:t>
      </w:r>
      <w:r w:rsidRPr="00F71177">
        <w:rPr>
          <w:rFonts w:ascii="Times New Roman" w:eastAsia="Times New Roman" w:hAnsi="Times New Roman" w:cs="Times New Roman"/>
          <w:sz w:val="24"/>
          <w:szCs w:val="24"/>
        </w:rPr>
        <w:t>s</w:t>
      </w:r>
      <w:r w:rsidRPr="0082114B">
        <w:rPr>
          <w:rFonts w:ascii="Times New Roman" w:eastAsia="Times New Roman" w:hAnsi="Times New Roman" w:cs="Times New Roman"/>
          <w:sz w:val="24"/>
          <w:szCs w:val="24"/>
        </w:rPr>
        <w:t xml:space="preserve"> in the National School Lunch program.</w:t>
      </w:r>
    </w:p>
    <w:p w14:paraId="49CE10A5" w14:textId="46060C5F"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and beverages offered to students during the day will comply with the Nutrition Standards, unless exempt from the Nutrition Standards by an exemption stated in these guidelines.</w:t>
      </w:r>
    </w:p>
    <w:p w14:paraId="016173AB" w14:textId="31CAC542"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Vending machines for students on </w:t>
      </w:r>
      <w:r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 xml:space="preserve"> campuses are not permitted.</w:t>
      </w:r>
    </w:p>
    <w:p w14:paraId="129F25EA" w14:textId="77777777"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Students, employees, and school visitors may not privately sell food or beverages to students on school grounds unless the food or beverages comply with the nutrition guidelines and the prior approval of the sale has been obtained from the school principal and approved by the district.</w:t>
      </w:r>
    </w:p>
    <w:p w14:paraId="7E7E3DB9" w14:textId="77777777" w:rsidR="00EB19AB" w:rsidRPr="0082114B" w:rsidRDefault="00EB19AB" w:rsidP="00EB19AB">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Students and staff have access to free, potable drinking water during meal periods and throughout the day.</w:t>
      </w:r>
    </w:p>
    <w:p w14:paraId="01A15C01" w14:textId="77777777" w:rsidR="007004CC" w:rsidRPr="00F71177" w:rsidRDefault="007004CC" w:rsidP="007004CC">
      <w:pPr>
        <w:rPr>
          <w:rFonts w:ascii="Times New Roman" w:hAnsi="Times New Roman" w:cs="Times New Roman"/>
          <w:b/>
          <w:i/>
          <w:sz w:val="24"/>
          <w:szCs w:val="24"/>
        </w:rPr>
      </w:pPr>
      <w:r w:rsidRPr="00F71177">
        <w:rPr>
          <w:rFonts w:ascii="Times New Roman" w:hAnsi="Times New Roman" w:cs="Times New Roman"/>
          <w:b/>
          <w:i/>
          <w:sz w:val="24"/>
          <w:szCs w:val="24"/>
        </w:rPr>
        <w:t>Competitive Foods and Beverages</w:t>
      </w:r>
    </w:p>
    <w:p w14:paraId="53D90CAA" w14:textId="77777777" w:rsidR="00EB19AB" w:rsidRPr="00F71177" w:rsidRDefault="005F2B1A" w:rsidP="00F452BA">
      <w:pPr>
        <w:pStyle w:val="ListParagraph"/>
        <w:numPr>
          <w:ilvl w:val="0"/>
          <w:numId w:val="9"/>
        </w:numPr>
        <w:rPr>
          <w:rFonts w:ascii="Times New Roman" w:hAnsi="Times New Roman" w:cs="Times New Roman"/>
          <w:i/>
          <w:sz w:val="24"/>
          <w:szCs w:val="24"/>
        </w:rPr>
      </w:pPr>
      <w:r w:rsidRPr="00F71177">
        <w:rPr>
          <w:rFonts w:ascii="Times New Roman" w:hAnsi="Times New Roman" w:cs="Times New Roman"/>
          <w:sz w:val="24"/>
          <w:szCs w:val="24"/>
        </w:rPr>
        <w:t>Nutrition standards for competitive foods and beverages must, at a minimum, meet the USDA’s Smart Snacks in Schools guidelines.</w:t>
      </w:r>
    </w:p>
    <w:p w14:paraId="2BC6DA9D" w14:textId="54CD0920" w:rsidR="005F2B1A" w:rsidRPr="00F71177" w:rsidRDefault="00EB19AB" w:rsidP="001418C0">
      <w:pPr>
        <w:pStyle w:val="ListParagraph"/>
        <w:rPr>
          <w:rFonts w:ascii="Times New Roman" w:hAnsi="Times New Roman" w:cs="Times New Roman"/>
          <w:i/>
          <w:sz w:val="24"/>
          <w:szCs w:val="24"/>
        </w:rPr>
      </w:pPr>
      <w:r w:rsidRPr="00F71177">
        <w:rPr>
          <w:rFonts w:ascii="Times New Roman" w:hAnsi="Times New Roman" w:cs="Times New Roman"/>
          <w:i/>
          <w:sz w:val="24"/>
          <w:szCs w:val="24"/>
        </w:rPr>
        <w:t>No additio</w:t>
      </w:r>
      <w:r w:rsidR="001418C0" w:rsidRPr="00F71177">
        <w:rPr>
          <w:rFonts w:ascii="Times New Roman" w:hAnsi="Times New Roman" w:cs="Times New Roman"/>
          <w:i/>
          <w:sz w:val="24"/>
          <w:szCs w:val="24"/>
        </w:rPr>
        <w:t>nal food or beverage is sold on campus during the school day.</w:t>
      </w:r>
    </w:p>
    <w:p w14:paraId="58E3FF4B" w14:textId="3DC5C4F3" w:rsidR="001418C0" w:rsidRPr="00F71177" w:rsidRDefault="001418C0" w:rsidP="001418C0">
      <w:pPr>
        <w:pStyle w:val="ListParagraph"/>
        <w:rPr>
          <w:rFonts w:ascii="Times New Roman" w:hAnsi="Times New Roman" w:cs="Times New Roman"/>
          <w:i/>
          <w:sz w:val="24"/>
          <w:szCs w:val="24"/>
        </w:rPr>
      </w:pPr>
    </w:p>
    <w:p w14:paraId="0AC1E04C" w14:textId="77777777" w:rsidR="001418C0" w:rsidRPr="0082114B" w:rsidRDefault="001418C0" w:rsidP="001418C0">
      <w:pPr>
        <w:shd w:val="clear" w:color="auto" w:fill="FFFFFF"/>
        <w:spacing w:after="510" w:line="240" w:lineRule="auto"/>
        <w:outlineLvl w:val="4"/>
        <w:rPr>
          <w:rFonts w:ascii="Times New Roman" w:eastAsia="Times New Roman" w:hAnsi="Times New Roman" w:cs="Times New Roman"/>
          <w:i/>
          <w:iCs/>
          <w:sz w:val="24"/>
          <w:szCs w:val="24"/>
        </w:rPr>
      </w:pPr>
      <w:r w:rsidRPr="0082114B">
        <w:rPr>
          <w:rFonts w:ascii="Times New Roman" w:eastAsia="Times New Roman" w:hAnsi="Times New Roman" w:cs="Times New Roman"/>
          <w:i/>
          <w:iCs/>
          <w:sz w:val="24"/>
          <w:szCs w:val="24"/>
        </w:rPr>
        <w:t>Exempt Food and Beverages</w:t>
      </w:r>
    </w:p>
    <w:p w14:paraId="4AC67B6E"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and beverages sold or served to students after the school day or days school is not in session.</w:t>
      </w:r>
    </w:p>
    <w:p w14:paraId="3B7A112A"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lastRenderedPageBreak/>
        <w:t>Food or beverages brought to the school by a student for consumption by the student only.</w:t>
      </w:r>
    </w:p>
    <w:p w14:paraId="54F148CE"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and beverages served by parents at classroom parties or activities.</w:t>
      </w:r>
    </w:p>
    <w:p w14:paraId="4782EACA"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and beverages sold as an approved exempt fundraiser.</w:t>
      </w:r>
    </w:p>
    <w:p w14:paraId="04762D11" w14:textId="77777777" w:rsidR="001418C0" w:rsidRPr="0082114B" w:rsidRDefault="001418C0" w:rsidP="001418C0">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Food or beverages sold, served, or dispensed from vending machines restricted to school staff.</w:t>
      </w:r>
    </w:p>
    <w:p w14:paraId="2D2C416D" w14:textId="77777777" w:rsidR="005F2B1A" w:rsidRPr="00F71177" w:rsidRDefault="005F2B1A" w:rsidP="005F2B1A">
      <w:pPr>
        <w:rPr>
          <w:rFonts w:ascii="Times New Roman" w:hAnsi="Times New Roman" w:cs="Times New Roman"/>
          <w:b/>
          <w:i/>
          <w:sz w:val="24"/>
          <w:szCs w:val="24"/>
        </w:rPr>
      </w:pPr>
      <w:r w:rsidRPr="00F71177">
        <w:rPr>
          <w:rFonts w:ascii="Times New Roman" w:hAnsi="Times New Roman" w:cs="Times New Roman"/>
          <w:b/>
          <w:i/>
          <w:sz w:val="24"/>
          <w:szCs w:val="24"/>
        </w:rPr>
        <w:t>Celebrations and Rewards</w:t>
      </w:r>
    </w:p>
    <w:p w14:paraId="1D40F8F1" w14:textId="77777777" w:rsidR="001418C0" w:rsidRPr="0082114B" w:rsidRDefault="001418C0" w:rsidP="001418C0">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Following Arizona Law (ARS 15-242) all food and beverages provided and served, but not sold, to students in grades K-8 by school staff must meet the USDA’s Smart Snacks in Schools guidelines.</w:t>
      </w:r>
    </w:p>
    <w:p w14:paraId="609AF9A9" w14:textId="77777777" w:rsidR="001418C0" w:rsidRPr="0082114B" w:rsidRDefault="001418C0" w:rsidP="001418C0">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These guidelines apply to school-sponsored events but exclude celebrations and parties, classroom snacks provided by parents, and classroom rewards and incentives.</w:t>
      </w:r>
    </w:p>
    <w:p w14:paraId="3468BD82" w14:textId="2469B41B" w:rsidR="001418C0" w:rsidRPr="0082114B" w:rsidRDefault="001418C0" w:rsidP="001418C0">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Staff and parents will be encouraged to serve Smart Snacks for parties and celebrations. They will be provided with healthy snack and beverage ideas as well as alternative non-food celebration ideas in the </w:t>
      </w:r>
      <w:r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 xml:space="preserve"> handbook</w:t>
      </w:r>
      <w:r w:rsidRPr="00F71177">
        <w:rPr>
          <w:rFonts w:ascii="Times New Roman" w:eastAsia="Times New Roman" w:hAnsi="Times New Roman" w:cs="Times New Roman"/>
          <w:sz w:val="24"/>
          <w:szCs w:val="24"/>
        </w:rPr>
        <w:t>.</w:t>
      </w:r>
    </w:p>
    <w:p w14:paraId="18658254" w14:textId="77777777" w:rsidR="00FC42AF" w:rsidRPr="00F71177" w:rsidRDefault="00FC42AF" w:rsidP="00FC42AF">
      <w:pPr>
        <w:rPr>
          <w:rFonts w:ascii="Times New Roman" w:hAnsi="Times New Roman" w:cs="Times New Roman"/>
          <w:b/>
          <w:i/>
          <w:sz w:val="24"/>
          <w:szCs w:val="24"/>
        </w:rPr>
      </w:pPr>
      <w:r w:rsidRPr="00F71177">
        <w:rPr>
          <w:rFonts w:ascii="Times New Roman" w:hAnsi="Times New Roman" w:cs="Times New Roman"/>
          <w:b/>
          <w:i/>
          <w:sz w:val="24"/>
          <w:szCs w:val="24"/>
        </w:rPr>
        <w:t>Fundraising</w:t>
      </w:r>
    </w:p>
    <w:p w14:paraId="09458FC2" w14:textId="527B90B9" w:rsidR="00F452BA" w:rsidRPr="002A4559" w:rsidRDefault="001418C0" w:rsidP="001418C0">
      <w:pPr>
        <w:rPr>
          <w:rFonts w:ascii="Times New Roman" w:hAnsi="Times New Roman" w:cs="Times New Roman"/>
          <w:iCs/>
          <w:sz w:val="24"/>
          <w:szCs w:val="24"/>
        </w:rPr>
      </w:pPr>
      <w:r w:rsidRPr="002A4559">
        <w:rPr>
          <w:rFonts w:ascii="Times New Roman" w:hAnsi="Times New Roman" w:cs="Times New Roman"/>
          <w:iCs/>
          <w:sz w:val="24"/>
          <w:szCs w:val="24"/>
        </w:rPr>
        <w:t xml:space="preserve">Food and beverage related fundraisers are not to be sold on </w:t>
      </w:r>
      <w:r w:rsidRPr="002A4559">
        <w:rPr>
          <w:rFonts w:ascii="Times New Roman" w:hAnsi="Times New Roman" w:cs="Times New Roman"/>
          <w:iCs/>
          <w:sz w:val="24"/>
          <w:szCs w:val="24"/>
        </w:rPr>
        <w:t>SDA</w:t>
      </w:r>
      <w:r w:rsidRPr="002A4559">
        <w:rPr>
          <w:rFonts w:ascii="Times New Roman" w:hAnsi="Times New Roman" w:cs="Times New Roman"/>
          <w:iCs/>
          <w:sz w:val="24"/>
          <w:szCs w:val="24"/>
        </w:rPr>
        <w:t xml:space="preserve"> school campuses during the school day unless it is an approved exempt fundraiser. Exempt fundraisers are to be rare and under special circumstances and approval must be obtained from the district. Exempt fundraiser food or beverages may not be sold in competition with school meals in the food service area during meal service. Schools may choose to sell food and beverages after school hours for fundraising, </w:t>
      </w:r>
      <w:proofErr w:type="gramStart"/>
      <w:r w:rsidRPr="002A4559">
        <w:rPr>
          <w:rFonts w:ascii="Times New Roman" w:hAnsi="Times New Roman" w:cs="Times New Roman"/>
          <w:iCs/>
          <w:sz w:val="24"/>
          <w:szCs w:val="24"/>
        </w:rPr>
        <w:t>i.e.</w:t>
      </w:r>
      <w:proofErr w:type="gramEnd"/>
      <w:r w:rsidRPr="002A4559">
        <w:rPr>
          <w:rFonts w:ascii="Times New Roman" w:hAnsi="Times New Roman" w:cs="Times New Roman"/>
          <w:iCs/>
          <w:sz w:val="24"/>
          <w:szCs w:val="24"/>
        </w:rPr>
        <w:t xml:space="preserve"> concession stands at sporting events, or food truck events but not within the hours of midnight through the start of the next school day.</w:t>
      </w:r>
      <w:r w:rsidRPr="002A4559">
        <w:rPr>
          <w:rFonts w:ascii="Times New Roman" w:hAnsi="Times New Roman" w:cs="Times New Roman"/>
          <w:iCs/>
          <w:sz w:val="24"/>
          <w:szCs w:val="24"/>
        </w:rPr>
        <w:t xml:space="preserve"> </w:t>
      </w:r>
    </w:p>
    <w:p w14:paraId="4CA8C4A4" w14:textId="77777777" w:rsidR="00FC42AF" w:rsidRPr="00F71177" w:rsidRDefault="00FC42AF" w:rsidP="00FC42AF">
      <w:pPr>
        <w:spacing w:after="0"/>
        <w:rPr>
          <w:rFonts w:ascii="Times New Roman" w:hAnsi="Times New Roman" w:cs="Times New Roman"/>
          <w:b/>
          <w:i/>
          <w:sz w:val="24"/>
          <w:szCs w:val="24"/>
        </w:rPr>
      </w:pPr>
      <w:r w:rsidRPr="00F71177">
        <w:rPr>
          <w:rFonts w:ascii="Times New Roman" w:hAnsi="Times New Roman" w:cs="Times New Roman"/>
          <w:b/>
          <w:i/>
          <w:sz w:val="24"/>
          <w:szCs w:val="24"/>
        </w:rPr>
        <w:t>Food and Beverage Marketing in Schools</w:t>
      </w:r>
    </w:p>
    <w:p w14:paraId="018CA624" w14:textId="77777777" w:rsidR="00FC42AF" w:rsidRPr="00F71177" w:rsidRDefault="00FC42AF" w:rsidP="00FC42AF">
      <w:pPr>
        <w:pStyle w:val="ListParagraph"/>
        <w:spacing w:line="240" w:lineRule="auto"/>
        <w:ind w:left="0"/>
        <w:rPr>
          <w:rFonts w:ascii="Times New Roman" w:hAnsi="Times New Roman" w:cs="Times New Roman"/>
          <w:sz w:val="24"/>
          <w:szCs w:val="24"/>
        </w:rPr>
      </w:pPr>
    </w:p>
    <w:p w14:paraId="0BCE6F66" w14:textId="77777777" w:rsidR="00FC42AF" w:rsidRPr="00F71177" w:rsidRDefault="00FC42AF" w:rsidP="00FC42AF">
      <w:pPr>
        <w:pStyle w:val="ListParagraph"/>
        <w:spacing w:line="240" w:lineRule="auto"/>
        <w:ind w:left="0"/>
        <w:rPr>
          <w:rFonts w:ascii="Times New Roman" w:hAnsi="Times New Roman" w:cs="Times New Roman"/>
          <w:sz w:val="24"/>
          <w:szCs w:val="24"/>
        </w:rPr>
      </w:pPr>
      <w:r w:rsidRPr="00F71177">
        <w:rPr>
          <w:rFonts w:ascii="Times New Roman" w:hAnsi="Times New Roman" w:cs="Times New Roman"/>
          <w:sz w:val="24"/>
          <w:szCs w:val="24"/>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542969" w:rsidRPr="00F71177">
        <w:rPr>
          <w:rFonts w:ascii="Times New Roman" w:hAnsi="Times New Roman" w:cs="Times New Roman"/>
          <w:sz w:val="24"/>
          <w:szCs w:val="24"/>
        </w:rPr>
        <w:t xml:space="preserve"> All products marketed on the school campus must, at a minimum, meet the Smart Snacks guidelines. </w:t>
      </w:r>
    </w:p>
    <w:p w14:paraId="09945801" w14:textId="77777777" w:rsidR="00FC42AF" w:rsidRPr="00F71177" w:rsidRDefault="00FC42AF" w:rsidP="00FC42AF">
      <w:pPr>
        <w:pStyle w:val="ListParagraph"/>
        <w:spacing w:line="240" w:lineRule="auto"/>
        <w:ind w:left="360"/>
        <w:rPr>
          <w:rFonts w:ascii="Times New Roman" w:hAnsi="Times New Roman" w:cs="Times New Roman"/>
          <w:sz w:val="24"/>
          <w:szCs w:val="24"/>
        </w:rPr>
      </w:pPr>
    </w:p>
    <w:p w14:paraId="6E0B7156" w14:textId="4724FD59" w:rsidR="001418C0" w:rsidRPr="0082114B" w:rsidRDefault="001418C0" w:rsidP="001418C0">
      <w:pPr>
        <w:shd w:val="clear" w:color="auto" w:fill="FFFFFF"/>
        <w:spacing w:after="300" w:line="240" w:lineRule="auto"/>
        <w:rPr>
          <w:rFonts w:ascii="Times New Roman" w:eastAsia="Times New Roman" w:hAnsi="Times New Roman" w:cs="Times New Roman"/>
          <w:sz w:val="24"/>
          <w:szCs w:val="24"/>
        </w:rPr>
      </w:pPr>
      <w:r w:rsidRPr="00F71177">
        <w:rPr>
          <w:rFonts w:ascii="Times New Roman" w:eastAsia="Times New Roman" w:hAnsi="Times New Roman" w:cs="Times New Roman"/>
          <w:sz w:val="24"/>
          <w:szCs w:val="24"/>
        </w:rPr>
        <w:t>SDA-</w:t>
      </w:r>
      <w:proofErr w:type="spellStart"/>
      <w:r w:rsidRPr="00F71177">
        <w:rPr>
          <w:rFonts w:ascii="Times New Roman" w:eastAsia="Times New Roman" w:hAnsi="Times New Roman" w:cs="Times New Roman"/>
          <w:sz w:val="24"/>
          <w:szCs w:val="24"/>
        </w:rPr>
        <w:t>Phx</w:t>
      </w:r>
      <w:proofErr w:type="spellEnd"/>
      <w:r w:rsidRPr="0082114B">
        <w:rPr>
          <w:rFonts w:ascii="Times New Roman" w:eastAsia="Times New Roman" w:hAnsi="Times New Roman" w:cs="Times New Roman"/>
          <w:sz w:val="24"/>
          <w:szCs w:val="24"/>
        </w:rPr>
        <w:t xml:space="preserve"> will promote healthy choices and participation in the school lunch program by providing attractive meals to the students and displaying healthy foods in the cafeterias using posters and bulletin boards to promote the school lunch menu. There is no marketing in </w:t>
      </w:r>
      <w:r w:rsidR="003F385B"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 xml:space="preserve"> schools for any food or beverage outside of school lunch meals</w:t>
      </w:r>
      <w:r w:rsidR="003F385B" w:rsidRPr="00F71177">
        <w:rPr>
          <w:rFonts w:ascii="Times New Roman" w:eastAsia="Times New Roman" w:hAnsi="Times New Roman" w:cs="Times New Roman"/>
          <w:sz w:val="24"/>
          <w:szCs w:val="24"/>
        </w:rPr>
        <w:t>.</w:t>
      </w:r>
      <w:r w:rsidRPr="0082114B">
        <w:rPr>
          <w:rFonts w:ascii="Times New Roman" w:eastAsia="Times New Roman" w:hAnsi="Times New Roman" w:cs="Times New Roman"/>
          <w:sz w:val="24"/>
          <w:szCs w:val="24"/>
        </w:rPr>
        <w:t xml:space="preserve"> The only exemption is advertising for fundraising food and/or beverages to be sold outside of school hours or to be sold off campus.</w:t>
      </w:r>
    </w:p>
    <w:p w14:paraId="6534EE62" w14:textId="77777777" w:rsidR="007004CC" w:rsidRPr="00F71177" w:rsidRDefault="007004CC" w:rsidP="007004CC">
      <w:pPr>
        <w:rPr>
          <w:rFonts w:ascii="Times New Roman" w:hAnsi="Times New Roman" w:cs="Times New Roman"/>
          <w:sz w:val="24"/>
          <w:szCs w:val="24"/>
        </w:rPr>
      </w:pPr>
    </w:p>
    <w:p w14:paraId="3AAA1C8D" w14:textId="77777777" w:rsidR="006B4189" w:rsidRPr="00F71177" w:rsidRDefault="006B4189" w:rsidP="007004CC">
      <w:pPr>
        <w:pStyle w:val="ListParagraph"/>
        <w:numPr>
          <w:ilvl w:val="0"/>
          <w:numId w:val="8"/>
        </w:numPr>
        <w:rPr>
          <w:rFonts w:ascii="Times New Roman" w:hAnsi="Times New Roman" w:cs="Times New Roman"/>
          <w:b/>
          <w:sz w:val="24"/>
          <w:szCs w:val="24"/>
          <w:u w:val="single"/>
        </w:rPr>
      </w:pPr>
      <w:bookmarkStart w:id="0" w:name="School_Wellness_Committee"/>
      <w:r w:rsidRPr="00F71177">
        <w:rPr>
          <w:rFonts w:ascii="Times New Roman" w:hAnsi="Times New Roman" w:cs="Times New Roman"/>
          <w:b/>
          <w:sz w:val="24"/>
          <w:szCs w:val="24"/>
          <w:u w:val="single"/>
        </w:rPr>
        <w:t>School Wellness Committee</w:t>
      </w:r>
      <w:bookmarkEnd w:id="0"/>
      <w:r w:rsidRPr="00F71177">
        <w:rPr>
          <w:rFonts w:ascii="Times New Roman" w:hAnsi="Times New Roman" w:cs="Times New Roman"/>
          <w:b/>
          <w:sz w:val="24"/>
          <w:szCs w:val="24"/>
          <w:u w:val="single"/>
        </w:rPr>
        <w:t xml:space="preserve"> </w:t>
      </w:r>
    </w:p>
    <w:p w14:paraId="2B162172" w14:textId="77777777" w:rsidR="006B4189" w:rsidRPr="00F71177" w:rsidRDefault="006B4189" w:rsidP="006B4189">
      <w:pPr>
        <w:rPr>
          <w:rFonts w:ascii="Times New Roman" w:hAnsi="Times New Roman" w:cs="Times New Roman"/>
          <w:b/>
          <w:i/>
          <w:sz w:val="24"/>
          <w:szCs w:val="24"/>
        </w:rPr>
      </w:pPr>
      <w:r w:rsidRPr="00F71177">
        <w:rPr>
          <w:rFonts w:ascii="Times New Roman" w:hAnsi="Times New Roman" w:cs="Times New Roman"/>
          <w:b/>
          <w:i/>
          <w:sz w:val="24"/>
          <w:szCs w:val="24"/>
        </w:rPr>
        <w:t>Committee Role and Membership</w:t>
      </w:r>
    </w:p>
    <w:p w14:paraId="0B0DCC30" w14:textId="6C14A6BB" w:rsidR="00F12FE8" w:rsidRPr="00F71177" w:rsidRDefault="003F385B" w:rsidP="006B4189">
      <w:pPr>
        <w:rPr>
          <w:rFonts w:ascii="Times New Roman" w:hAnsi="Times New Roman" w:cs="Times New Roman"/>
          <w:sz w:val="24"/>
          <w:szCs w:val="24"/>
        </w:rPr>
      </w:pPr>
      <w:r w:rsidRPr="00F71177">
        <w:rPr>
          <w:rFonts w:ascii="Times New Roman" w:hAnsi="Times New Roman" w:cs="Times New Roman"/>
          <w:sz w:val="24"/>
          <w:szCs w:val="24"/>
        </w:rPr>
        <w:t>SDA-</w:t>
      </w:r>
      <w:proofErr w:type="spellStart"/>
      <w:r w:rsidRPr="00F71177">
        <w:rPr>
          <w:rFonts w:ascii="Times New Roman" w:hAnsi="Times New Roman" w:cs="Times New Roman"/>
          <w:sz w:val="24"/>
          <w:szCs w:val="24"/>
        </w:rPr>
        <w:t>Phx</w:t>
      </w:r>
      <w:proofErr w:type="spellEnd"/>
      <w:r w:rsidR="006B4189" w:rsidRPr="00F71177">
        <w:rPr>
          <w:rFonts w:ascii="Times New Roman" w:hAnsi="Times New Roman" w:cs="Times New Roman"/>
          <w:sz w:val="24"/>
          <w:szCs w:val="24"/>
        </w:rPr>
        <w:t xml:space="preserve"> will convene a representative district </w:t>
      </w:r>
      <w:r w:rsidR="00F12FE8" w:rsidRPr="00F71177">
        <w:rPr>
          <w:rFonts w:ascii="Times New Roman" w:hAnsi="Times New Roman" w:cs="Times New Roman"/>
          <w:sz w:val="24"/>
          <w:szCs w:val="24"/>
        </w:rPr>
        <w:t>wellness committee</w:t>
      </w:r>
      <w:r w:rsidR="006B4189" w:rsidRPr="00F71177">
        <w:rPr>
          <w:rFonts w:ascii="Times New Roman" w:hAnsi="Times New Roman" w:cs="Times New Roman"/>
          <w:sz w:val="24"/>
          <w:szCs w:val="24"/>
        </w:rPr>
        <w:t xml:space="preserve"> that meets to establish goals for and oversee school health and safety policies and programs, including development, implementation and periodic review and update of this district-level wellness policy</w:t>
      </w:r>
      <w:r w:rsidR="00F12FE8" w:rsidRPr="00F71177">
        <w:rPr>
          <w:rFonts w:ascii="Times New Roman" w:hAnsi="Times New Roman" w:cs="Times New Roman"/>
          <w:sz w:val="24"/>
          <w:szCs w:val="24"/>
        </w:rPr>
        <w:t xml:space="preserve">. </w:t>
      </w:r>
      <w:r w:rsidR="006B4189" w:rsidRPr="00F71177">
        <w:rPr>
          <w:rFonts w:ascii="Times New Roman" w:hAnsi="Times New Roman" w:cs="Times New Roman"/>
          <w:sz w:val="24"/>
          <w:szCs w:val="24"/>
        </w:rPr>
        <w:t xml:space="preserve"> </w:t>
      </w:r>
    </w:p>
    <w:p w14:paraId="52608A1F" w14:textId="7722DCF2" w:rsidR="003F385B" w:rsidRPr="0082114B" w:rsidRDefault="003F385B" w:rsidP="003F385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Wellness Committee will meet </w:t>
      </w:r>
      <w:r w:rsidRPr="00F71177">
        <w:rPr>
          <w:rFonts w:ascii="Times New Roman" w:eastAsia="Times New Roman" w:hAnsi="Times New Roman" w:cs="Times New Roman"/>
          <w:sz w:val="24"/>
          <w:szCs w:val="24"/>
        </w:rPr>
        <w:t>twice per year</w:t>
      </w:r>
      <w:r w:rsidRPr="0082114B">
        <w:rPr>
          <w:rFonts w:ascii="Times New Roman" w:eastAsia="Times New Roman" w:hAnsi="Times New Roman" w:cs="Times New Roman"/>
          <w:sz w:val="24"/>
          <w:szCs w:val="24"/>
        </w:rPr>
        <w:t xml:space="preserve"> to assess progress and participation in implementation.</w:t>
      </w:r>
    </w:p>
    <w:p w14:paraId="5C9F9FE7" w14:textId="051002F8" w:rsidR="003F385B" w:rsidRPr="0082114B" w:rsidRDefault="003F385B" w:rsidP="003F385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The Wellness Committee is led by </w:t>
      </w:r>
      <w:r w:rsidRPr="00F71177">
        <w:rPr>
          <w:rFonts w:ascii="Times New Roman" w:eastAsia="Times New Roman" w:hAnsi="Times New Roman" w:cs="Times New Roman"/>
          <w:sz w:val="24"/>
          <w:szCs w:val="24"/>
        </w:rPr>
        <w:t>SDA’s</w:t>
      </w:r>
      <w:r w:rsidRPr="0082114B">
        <w:rPr>
          <w:rFonts w:ascii="Times New Roman" w:eastAsia="Times New Roman" w:hAnsi="Times New Roman" w:cs="Times New Roman"/>
          <w:sz w:val="24"/>
          <w:szCs w:val="24"/>
        </w:rPr>
        <w:t xml:space="preserve"> Food Service Director, school principal, classroom teachers, physical education teacher, and is open to any other administrators, parents, students, and interested members of the community.</w:t>
      </w:r>
    </w:p>
    <w:p w14:paraId="72C6362F" w14:textId="737516BE" w:rsidR="003F385B" w:rsidRPr="0082114B" w:rsidRDefault="003F385B" w:rsidP="003F385B">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Wellness policy communications and meeting notifications will be posted on the </w:t>
      </w:r>
      <w:r w:rsidRPr="00F71177">
        <w:rPr>
          <w:rFonts w:ascii="Times New Roman" w:eastAsia="Times New Roman" w:hAnsi="Times New Roman" w:cs="Times New Roman"/>
          <w:sz w:val="24"/>
          <w:szCs w:val="24"/>
        </w:rPr>
        <w:t xml:space="preserve">SDA </w:t>
      </w:r>
      <w:r w:rsidRPr="0082114B">
        <w:rPr>
          <w:rFonts w:ascii="Times New Roman" w:eastAsia="Times New Roman" w:hAnsi="Times New Roman" w:cs="Times New Roman"/>
          <w:sz w:val="24"/>
          <w:szCs w:val="24"/>
        </w:rPr>
        <w:t xml:space="preserve">website and made available to the public and staff at </w:t>
      </w:r>
      <w:r w:rsidRPr="00F71177">
        <w:rPr>
          <w:rFonts w:ascii="Times New Roman" w:eastAsia="Times New Roman" w:hAnsi="Times New Roman" w:cs="Times New Roman"/>
          <w:sz w:val="24"/>
          <w:szCs w:val="24"/>
        </w:rPr>
        <w:t xml:space="preserve">the </w:t>
      </w:r>
      <w:r w:rsidRPr="0082114B">
        <w:rPr>
          <w:rFonts w:ascii="Times New Roman" w:eastAsia="Times New Roman" w:hAnsi="Times New Roman" w:cs="Times New Roman"/>
          <w:sz w:val="24"/>
          <w:szCs w:val="24"/>
        </w:rPr>
        <w:t>school.</w:t>
      </w:r>
    </w:p>
    <w:p w14:paraId="194D4265" w14:textId="77777777" w:rsidR="00F12FE8" w:rsidRPr="00F71177" w:rsidRDefault="00F12FE8" w:rsidP="00F12FE8">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Leadership</w:t>
      </w:r>
    </w:p>
    <w:p w14:paraId="579D39B2" w14:textId="443561E4" w:rsidR="003F385B" w:rsidRPr="0082114B" w:rsidRDefault="003F385B" w:rsidP="003F385B">
      <w:pPr>
        <w:shd w:val="clear" w:color="auto" w:fill="FFFFFF"/>
        <w:spacing w:after="300" w:line="240" w:lineRule="auto"/>
        <w:rPr>
          <w:rFonts w:ascii="Times New Roman" w:eastAsia="Times New Roman" w:hAnsi="Times New Roman" w:cs="Times New Roman"/>
          <w:sz w:val="24"/>
          <w:szCs w:val="24"/>
        </w:rPr>
      </w:pPr>
      <w:r w:rsidRPr="00F71177">
        <w:rPr>
          <w:rFonts w:ascii="Times New Roman" w:eastAsia="Times New Roman" w:hAnsi="Times New Roman" w:cs="Times New Roman"/>
          <w:sz w:val="24"/>
          <w:szCs w:val="24"/>
        </w:rPr>
        <w:t>SDA-</w:t>
      </w:r>
      <w:proofErr w:type="spellStart"/>
      <w:r w:rsidRPr="00F71177">
        <w:rPr>
          <w:rFonts w:ascii="Times New Roman" w:eastAsia="Times New Roman" w:hAnsi="Times New Roman" w:cs="Times New Roman"/>
          <w:sz w:val="24"/>
          <w:szCs w:val="24"/>
        </w:rPr>
        <w:t>Phx</w:t>
      </w:r>
      <w:proofErr w:type="spellEnd"/>
      <w:r w:rsidRPr="0082114B">
        <w:rPr>
          <w:rFonts w:ascii="Times New Roman" w:eastAsia="Times New Roman" w:hAnsi="Times New Roman" w:cs="Times New Roman"/>
          <w:sz w:val="24"/>
          <w:szCs w:val="24"/>
        </w:rPr>
        <w:t xml:space="preserve"> has designated one or school official(s) who have the authority and responsibility to ensure each school complies with the local wellness policy.</w:t>
      </w:r>
    </w:p>
    <w:p w14:paraId="45BB4CF6" w14:textId="77777777" w:rsidR="003F385B" w:rsidRPr="0082114B" w:rsidRDefault="003F385B" w:rsidP="003F385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The designated official for oversight of implementation at each school is: The superintendent of </w:t>
      </w:r>
      <w:r w:rsidRPr="00F71177">
        <w:rPr>
          <w:rFonts w:ascii="Times New Roman" w:eastAsia="Times New Roman" w:hAnsi="Times New Roman" w:cs="Times New Roman"/>
          <w:sz w:val="24"/>
          <w:szCs w:val="24"/>
        </w:rPr>
        <w:t>SDA-</w:t>
      </w:r>
      <w:proofErr w:type="spellStart"/>
      <w:r w:rsidRPr="00F71177">
        <w:rPr>
          <w:rFonts w:ascii="Times New Roman" w:eastAsia="Times New Roman" w:hAnsi="Times New Roman" w:cs="Times New Roman"/>
          <w:sz w:val="24"/>
          <w:szCs w:val="24"/>
        </w:rPr>
        <w:t>Phx</w:t>
      </w:r>
      <w:proofErr w:type="spellEnd"/>
      <w:r w:rsidRPr="0082114B">
        <w:rPr>
          <w:rFonts w:ascii="Times New Roman" w:eastAsia="Times New Roman" w:hAnsi="Times New Roman" w:cs="Times New Roman"/>
          <w:sz w:val="24"/>
          <w:szCs w:val="24"/>
        </w:rPr>
        <w:t xml:space="preserve"> and each school principal.</w:t>
      </w:r>
    </w:p>
    <w:p w14:paraId="3D845767" w14:textId="04263EE9" w:rsidR="003F385B" w:rsidRPr="0082114B" w:rsidRDefault="003F385B" w:rsidP="003F385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The designated official for convening the wellness committee is: </w:t>
      </w:r>
      <w:r w:rsidRPr="00F71177">
        <w:rPr>
          <w:rFonts w:ascii="Times New Roman" w:eastAsia="Times New Roman" w:hAnsi="Times New Roman" w:cs="Times New Roman"/>
          <w:sz w:val="24"/>
          <w:szCs w:val="24"/>
        </w:rPr>
        <w:t>SDA-</w:t>
      </w:r>
      <w:proofErr w:type="spellStart"/>
      <w:r w:rsidRPr="00F71177">
        <w:rPr>
          <w:rFonts w:ascii="Times New Roman" w:eastAsia="Times New Roman" w:hAnsi="Times New Roman" w:cs="Times New Roman"/>
          <w:sz w:val="24"/>
          <w:szCs w:val="24"/>
        </w:rPr>
        <w:t>Phx</w:t>
      </w:r>
      <w:proofErr w:type="spellEnd"/>
      <w:r w:rsidRPr="0082114B">
        <w:rPr>
          <w:rFonts w:ascii="Times New Roman" w:eastAsia="Times New Roman" w:hAnsi="Times New Roman" w:cs="Times New Roman"/>
          <w:sz w:val="24"/>
          <w:szCs w:val="24"/>
        </w:rPr>
        <w:t xml:space="preserve"> </w:t>
      </w:r>
      <w:r w:rsidRPr="00F71177">
        <w:rPr>
          <w:rFonts w:ascii="Times New Roman" w:eastAsia="Times New Roman" w:hAnsi="Times New Roman" w:cs="Times New Roman"/>
          <w:sz w:val="24"/>
          <w:szCs w:val="24"/>
        </w:rPr>
        <w:t>Compliance Director.</w:t>
      </w:r>
    </w:p>
    <w:p w14:paraId="1919E2B0" w14:textId="1629477B" w:rsidR="003F385B" w:rsidRPr="0082114B" w:rsidRDefault="003F385B" w:rsidP="003F385B">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The person designated for informing the public about the wellness policy is: </w:t>
      </w:r>
      <w:r w:rsidRPr="00F71177">
        <w:rPr>
          <w:rFonts w:ascii="Times New Roman" w:eastAsia="Times New Roman" w:hAnsi="Times New Roman" w:cs="Times New Roman"/>
          <w:sz w:val="24"/>
          <w:szCs w:val="24"/>
        </w:rPr>
        <w:t>SDA-</w:t>
      </w:r>
      <w:proofErr w:type="spellStart"/>
      <w:r w:rsidRPr="00F71177">
        <w:rPr>
          <w:rFonts w:ascii="Times New Roman" w:eastAsia="Times New Roman" w:hAnsi="Times New Roman" w:cs="Times New Roman"/>
          <w:sz w:val="24"/>
          <w:szCs w:val="24"/>
        </w:rPr>
        <w:t>Phx</w:t>
      </w:r>
      <w:proofErr w:type="spellEnd"/>
      <w:r w:rsidRPr="0082114B">
        <w:rPr>
          <w:rFonts w:ascii="Times New Roman" w:eastAsia="Times New Roman" w:hAnsi="Times New Roman" w:cs="Times New Roman"/>
          <w:sz w:val="24"/>
          <w:szCs w:val="24"/>
        </w:rPr>
        <w:t xml:space="preserve"> </w:t>
      </w:r>
      <w:r w:rsidRPr="00F71177">
        <w:rPr>
          <w:rFonts w:ascii="Times New Roman" w:eastAsia="Times New Roman" w:hAnsi="Times New Roman" w:cs="Times New Roman"/>
          <w:sz w:val="24"/>
          <w:szCs w:val="24"/>
        </w:rPr>
        <w:t>Compliance Director.</w:t>
      </w:r>
    </w:p>
    <w:p w14:paraId="6E2E4682" w14:textId="77777777" w:rsidR="00F12FE8" w:rsidRPr="00F71177" w:rsidRDefault="00F12FE8" w:rsidP="007004CC">
      <w:pPr>
        <w:pStyle w:val="ListParagraph"/>
        <w:numPr>
          <w:ilvl w:val="0"/>
          <w:numId w:val="8"/>
        </w:numPr>
        <w:rPr>
          <w:rFonts w:ascii="Times New Roman" w:hAnsi="Times New Roman" w:cs="Times New Roman"/>
          <w:b/>
          <w:sz w:val="24"/>
          <w:szCs w:val="24"/>
          <w:u w:val="single"/>
        </w:rPr>
      </w:pPr>
      <w:bookmarkStart w:id="1" w:name="Wellness_Policy_Implementation"/>
      <w:r w:rsidRPr="00F71177">
        <w:rPr>
          <w:rFonts w:ascii="Times New Roman" w:hAnsi="Times New Roman" w:cs="Times New Roman"/>
          <w:b/>
          <w:sz w:val="24"/>
          <w:szCs w:val="24"/>
          <w:u w:val="single"/>
        </w:rPr>
        <w:t>Wellness Policy Implementation, Monitoring, Accountability and Community Engagement</w:t>
      </w:r>
    </w:p>
    <w:bookmarkEnd w:id="1"/>
    <w:p w14:paraId="0053D38E" w14:textId="77777777" w:rsidR="00142458" w:rsidRPr="00F71177" w:rsidRDefault="00142458" w:rsidP="00142458">
      <w:pPr>
        <w:pStyle w:val="ListParagraph"/>
        <w:ind w:left="0"/>
        <w:rPr>
          <w:rFonts w:ascii="Times New Roman" w:hAnsi="Times New Roman" w:cs="Times New Roman"/>
          <w:b/>
          <w:i/>
          <w:sz w:val="24"/>
          <w:szCs w:val="24"/>
        </w:rPr>
      </w:pPr>
    </w:p>
    <w:p w14:paraId="2AE79879" w14:textId="77777777" w:rsidR="00922202" w:rsidRPr="00F71177" w:rsidRDefault="00922202" w:rsidP="00FC42AF">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Implementation of the Wellness Policy</w:t>
      </w:r>
    </w:p>
    <w:p w14:paraId="301E2930" w14:textId="64AA69A7" w:rsidR="00F71177" w:rsidRPr="0082114B" w:rsidRDefault="00F71177" w:rsidP="00F71177">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 xml:space="preserve">A primary goal of the Wellness Committee is to regularly evaluate the effectiveness of this policy in promoting healthy eating and physical activity and changing the program as appropriate to increase its effectiveness. During the first three years of implementation assessments will be made annually by the </w:t>
      </w:r>
      <w:r w:rsidRPr="00F71177">
        <w:rPr>
          <w:rFonts w:ascii="Times New Roman" w:eastAsia="Times New Roman" w:hAnsi="Times New Roman" w:cs="Times New Roman"/>
          <w:sz w:val="24"/>
          <w:szCs w:val="24"/>
        </w:rPr>
        <w:t>SDA</w:t>
      </w:r>
      <w:r w:rsidRPr="0082114B">
        <w:rPr>
          <w:rFonts w:ascii="Times New Roman" w:eastAsia="Times New Roman" w:hAnsi="Times New Roman" w:cs="Times New Roman"/>
          <w:sz w:val="24"/>
          <w:szCs w:val="24"/>
        </w:rPr>
        <w:t>’s Food Service Director and members of the food services and nutrition staff. School administrators will be encouraged to participate. A goal of the Wellness Committee is to engage and encourage community and staff involvement in the regular review of the policy. Results will be measurable and determined using the Arizona Department of Education’s Assessment Tool. The results of each evaluation, including the extent to which schools are in compliance with the policy, the extent to which the policy complies with federal regulations, and a description/summary of the progress made in attaining the goals of the policy will be available to the public.</w:t>
      </w:r>
    </w:p>
    <w:p w14:paraId="527FB321" w14:textId="77777777" w:rsidR="00F12FE8" w:rsidRPr="00F71177" w:rsidRDefault="00F12FE8" w:rsidP="00FC42AF">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lastRenderedPageBreak/>
        <w:t xml:space="preserve">Triennial Progress Assessments </w:t>
      </w:r>
    </w:p>
    <w:p w14:paraId="0807C98A" w14:textId="72E90CB5" w:rsidR="00F12FE8" w:rsidRPr="00F71177" w:rsidRDefault="00F12FE8" w:rsidP="00F12FE8">
      <w:pPr>
        <w:pStyle w:val="ListParagraph"/>
        <w:ind w:left="0"/>
        <w:rPr>
          <w:rFonts w:ascii="Times New Roman" w:eastAsia="Times New Roman" w:hAnsi="Times New Roman" w:cs="Times New Roman"/>
          <w:color w:val="000000"/>
          <w:sz w:val="24"/>
          <w:szCs w:val="24"/>
        </w:rPr>
      </w:pPr>
      <w:r w:rsidRPr="00F71177">
        <w:rPr>
          <w:rFonts w:ascii="Times New Roman" w:eastAsia="Times New Roman" w:hAnsi="Times New Roman" w:cs="Times New Roman"/>
          <w:color w:val="000000"/>
          <w:sz w:val="24"/>
          <w:szCs w:val="24"/>
        </w:rPr>
        <w:t>At leas</w:t>
      </w:r>
      <w:r w:rsidR="00922202" w:rsidRPr="00F71177">
        <w:rPr>
          <w:rFonts w:ascii="Times New Roman" w:eastAsia="Times New Roman" w:hAnsi="Times New Roman" w:cs="Times New Roman"/>
          <w:color w:val="000000"/>
          <w:sz w:val="24"/>
          <w:szCs w:val="24"/>
        </w:rPr>
        <w:t xml:space="preserve">t once every three years, the LEA must conduct an assessment of their wellness policy. To accomplish this, </w:t>
      </w:r>
      <w:r w:rsidR="002A4559">
        <w:rPr>
          <w:rFonts w:ascii="Times New Roman" w:eastAsia="Times New Roman" w:hAnsi="Times New Roman" w:cs="Times New Roman"/>
          <w:color w:val="000000"/>
          <w:sz w:val="24"/>
          <w:szCs w:val="24"/>
        </w:rPr>
        <w:t>SDA-</w:t>
      </w:r>
      <w:proofErr w:type="spellStart"/>
      <w:r w:rsidR="002A4559">
        <w:rPr>
          <w:rFonts w:ascii="Times New Roman" w:eastAsia="Times New Roman" w:hAnsi="Times New Roman" w:cs="Times New Roman"/>
          <w:color w:val="000000"/>
          <w:sz w:val="24"/>
          <w:szCs w:val="24"/>
        </w:rPr>
        <w:t>Phx</w:t>
      </w:r>
      <w:proofErr w:type="spellEnd"/>
      <w:r w:rsidR="00922202" w:rsidRPr="00F71177">
        <w:rPr>
          <w:rFonts w:ascii="Times New Roman" w:eastAsia="Times New Roman" w:hAnsi="Times New Roman" w:cs="Times New Roman"/>
          <w:color w:val="000000"/>
          <w:sz w:val="24"/>
          <w:szCs w:val="24"/>
        </w:rPr>
        <w:t xml:space="preserve"> will evaluate</w:t>
      </w:r>
      <w:r w:rsidRPr="00F71177">
        <w:rPr>
          <w:rFonts w:ascii="Times New Roman" w:eastAsia="Times New Roman" w:hAnsi="Times New Roman" w:cs="Times New Roman"/>
          <w:color w:val="000000"/>
          <w:sz w:val="24"/>
          <w:szCs w:val="24"/>
        </w:rPr>
        <w:t xml:space="preserve"> compliance with the</w:t>
      </w:r>
      <w:r w:rsidR="00922202" w:rsidRPr="00F71177">
        <w:rPr>
          <w:rFonts w:ascii="Times New Roman" w:eastAsia="Times New Roman" w:hAnsi="Times New Roman" w:cs="Times New Roman"/>
          <w:color w:val="000000"/>
          <w:sz w:val="24"/>
          <w:szCs w:val="24"/>
        </w:rPr>
        <w:t xml:space="preserve">ir wellness policy and </w:t>
      </w:r>
      <w:r w:rsidRPr="00F71177">
        <w:rPr>
          <w:rFonts w:ascii="Times New Roman" w:eastAsia="Times New Roman" w:hAnsi="Times New Roman" w:cs="Times New Roman"/>
          <w:color w:val="000000"/>
          <w:sz w:val="24"/>
          <w:szCs w:val="24"/>
        </w:rPr>
        <w:t xml:space="preserve">assess </w:t>
      </w:r>
      <w:r w:rsidR="00980F52" w:rsidRPr="00F71177">
        <w:rPr>
          <w:rFonts w:ascii="Times New Roman" w:eastAsia="Times New Roman" w:hAnsi="Times New Roman" w:cs="Times New Roman"/>
          <w:color w:val="000000"/>
          <w:sz w:val="24"/>
          <w:szCs w:val="24"/>
        </w:rPr>
        <w:t xml:space="preserve">progress toward meeting the goals of </w:t>
      </w:r>
      <w:r w:rsidRPr="00F71177">
        <w:rPr>
          <w:rFonts w:ascii="Times New Roman" w:eastAsia="Times New Roman" w:hAnsi="Times New Roman" w:cs="Times New Roman"/>
          <w:color w:val="000000"/>
          <w:sz w:val="24"/>
          <w:szCs w:val="24"/>
        </w:rPr>
        <w:t xml:space="preserve">the </w:t>
      </w:r>
      <w:r w:rsidR="002A4559">
        <w:rPr>
          <w:rFonts w:ascii="Times New Roman" w:eastAsia="Times New Roman" w:hAnsi="Times New Roman" w:cs="Times New Roman"/>
          <w:color w:val="000000"/>
          <w:sz w:val="24"/>
          <w:szCs w:val="24"/>
        </w:rPr>
        <w:t xml:space="preserve">SDA </w:t>
      </w:r>
      <w:r w:rsidR="00922202" w:rsidRPr="00F71177">
        <w:rPr>
          <w:rFonts w:ascii="Times New Roman" w:eastAsia="Times New Roman" w:hAnsi="Times New Roman" w:cs="Times New Roman"/>
          <w:color w:val="000000"/>
          <w:sz w:val="24"/>
          <w:szCs w:val="24"/>
        </w:rPr>
        <w:t xml:space="preserve">Wellness </w:t>
      </w:r>
      <w:r w:rsidRPr="00F71177">
        <w:rPr>
          <w:rFonts w:ascii="Times New Roman" w:eastAsia="Times New Roman" w:hAnsi="Times New Roman" w:cs="Times New Roman"/>
          <w:color w:val="000000"/>
          <w:sz w:val="24"/>
          <w:szCs w:val="24"/>
        </w:rPr>
        <w:t>policy</w:t>
      </w:r>
      <w:r w:rsidR="00142458" w:rsidRPr="00F71177">
        <w:rPr>
          <w:rFonts w:ascii="Times New Roman" w:eastAsia="Times New Roman" w:hAnsi="Times New Roman" w:cs="Times New Roman"/>
          <w:color w:val="000000"/>
          <w:sz w:val="24"/>
          <w:szCs w:val="24"/>
        </w:rPr>
        <w:t>.</w:t>
      </w:r>
      <w:r w:rsidR="00995E31" w:rsidRPr="00F71177">
        <w:rPr>
          <w:rFonts w:ascii="Times New Roman" w:eastAsia="Times New Roman" w:hAnsi="Times New Roman" w:cs="Times New Roman"/>
          <w:color w:val="000000"/>
          <w:sz w:val="24"/>
          <w:szCs w:val="24"/>
        </w:rPr>
        <w:t xml:space="preserve"> Additionally, USDA requires that </w:t>
      </w:r>
      <w:r w:rsidR="002A4559">
        <w:rPr>
          <w:rFonts w:ascii="Times New Roman" w:eastAsia="Times New Roman" w:hAnsi="Times New Roman" w:cs="Times New Roman"/>
          <w:color w:val="000000"/>
          <w:sz w:val="24"/>
          <w:szCs w:val="24"/>
        </w:rPr>
        <w:t>SDA</w:t>
      </w:r>
      <w:r w:rsidR="00995E31" w:rsidRPr="00F71177">
        <w:rPr>
          <w:rFonts w:ascii="Times New Roman" w:eastAsia="Times New Roman" w:hAnsi="Times New Roman" w:cs="Times New Roman"/>
          <w:color w:val="000000"/>
          <w:sz w:val="24"/>
          <w:szCs w:val="24"/>
        </w:rPr>
        <w:t xml:space="preserve"> will </w:t>
      </w:r>
      <w:r w:rsidR="00922202" w:rsidRPr="00F71177">
        <w:rPr>
          <w:rFonts w:ascii="Times New Roman" w:eastAsia="Times New Roman" w:hAnsi="Times New Roman" w:cs="Times New Roman"/>
          <w:color w:val="000000"/>
          <w:sz w:val="24"/>
          <w:szCs w:val="24"/>
        </w:rPr>
        <w:t>compare their policy</w:t>
      </w:r>
      <w:r w:rsidR="00995E31" w:rsidRPr="00F71177">
        <w:rPr>
          <w:rFonts w:ascii="Times New Roman" w:eastAsia="Times New Roman" w:hAnsi="Times New Roman" w:cs="Times New Roman"/>
          <w:color w:val="000000"/>
          <w:sz w:val="24"/>
          <w:szCs w:val="24"/>
        </w:rPr>
        <w:t xml:space="preserve"> to the Alliance for a Healthier Generation’s model wellness policy.</w:t>
      </w:r>
    </w:p>
    <w:p w14:paraId="2DCB70BA" w14:textId="77777777" w:rsidR="00F12FE8" w:rsidRPr="00F71177" w:rsidRDefault="00F12FE8" w:rsidP="00F12FE8">
      <w:pPr>
        <w:pStyle w:val="ListParagraph"/>
        <w:rPr>
          <w:rFonts w:ascii="Times New Roman" w:hAnsi="Times New Roman" w:cs="Times New Roman"/>
          <w:sz w:val="24"/>
          <w:szCs w:val="24"/>
        </w:rPr>
      </w:pPr>
    </w:p>
    <w:p w14:paraId="6DC63485" w14:textId="77777777" w:rsidR="00995E31" w:rsidRPr="00F71177" w:rsidRDefault="00995E31" w:rsidP="00FC42AF">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Revisions and Updating the Policy</w:t>
      </w:r>
    </w:p>
    <w:p w14:paraId="52AB1DB3" w14:textId="275884F2" w:rsidR="00995E31" w:rsidRPr="00F71177" w:rsidRDefault="00F71177" w:rsidP="00F71177">
      <w:pPr>
        <w:pStyle w:val="ListParagraph"/>
        <w:ind w:left="0"/>
        <w:rPr>
          <w:rFonts w:ascii="Times New Roman" w:hAnsi="Times New Roman" w:cs="Times New Roman"/>
          <w:b/>
          <w:sz w:val="24"/>
          <w:szCs w:val="24"/>
        </w:rPr>
      </w:pPr>
      <w:r w:rsidRPr="00F71177">
        <w:rPr>
          <w:rFonts w:ascii="Times New Roman" w:eastAsia="Times New Roman" w:hAnsi="Times New Roman" w:cs="Times New Roman"/>
          <w:color w:val="000000"/>
          <w:sz w:val="24"/>
          <w:szCs w:val="24"/>
        </w:rPr>
        <w:t>SDA-</w:t>
      </w:r>
      <w:proofErr w:type="spellStart"/>
      <w:r w:rsidRPr="00F71177">
        <w:rPr>
          <w:rFonts w:ascii="Times New Roman" w:eastAsia="Times New Roman" w:hAnsi="Times New Roman" w:cs="Times New Roman"/>
          <w:color w:val="000000"/>
          <w:sz w:val="24"/>
          <w:szCs w:val="24"/>
        </w:rPr>
        <w:t>Phx</w:t>
      </w:r>
      <w:proofErr w:type="spellEnd"/>
      <w:r w:rsidR="00995E31" w:rsidRPr="00F71177">
        <w:rPr>
          <w:rFonts w:ascii="Times New Roman" w:eastAsia="Times New Roman" w:hAnsi="Times New Roman" w:cs="Times New Roman"/>
          <w:color w:val="000000"/>
          <w:sz w:val="24"/>
          <w:szCs w:val="24"/>
        </w:rPr>
        <w:t xml:space="preserve"> will update or modify the wellness policy as appropriate</w:t>
      </w:r>
      <w:r w:rsidRPr="00F71177">
        <w:rPr>
          <w:rFonts w:ascii="Times New Roman" w:eastAsia="Times New Roman" w:hAnsi="Times New Roman" w:cs="Times New Roman"/>
          <w:color w:val="000000"/>
          <w:sz w:val="24"/>
          <w:szCs w:val="24"/>
        </w:rPr>
        <w:t xml:space="preserve"> following annual and triennial assessments.</w:t>
      </w:r>
    </w:p>
    <w:p w14:paraId="099F4741" w14:textId="77777777" w:rsidR="00F12FE8" w:rsidRPr="00F71177" w:rsidRDefault="00F12FE8" w:rsidP="00FC42AF">
      <w:pPr>
        <w:rPr>
          <w:rFonts w:ascii="Times New Roman" w:hAnsi="Times New Roman" w:cs="Times New Roman"/>
          <w:b/>
          <w:i/>
          <w:color w:val="000000"/>
          <w:sz w:val="24"/>
          <w:szCs w:val="24"/>
        </w:rPr>
      </w:pPr>
      <w:r w:rsidRPr="00F71177">
        <w:rPr>
          <w:rFonts w:ascii="Times New Roman" w:hAnsi="Times New Roman" w:cs="Times New Roman"/>
          <w:b/>
          <w:i/>
          <w:color w:val="000000"/>
          <w:sz w:val="24"/>
          <w:szCs w:val="24"/>
        </w:rPr>
        <w:t xml:space="preserve">Notification of </w:t>
      </w:r>
      <w:r w:rsidR="007004CC" w:rsidRPr="00F71177">
        <w:rPr>
          <w:rFonts w:ascii="Times New Roman" w:hAnsi="Times New Roman" w:cs="Times New Roman"/>
          <w:b/>
          <w:i/>
          <w:color w:val="000000"/>
          <w:sz w:val="24"/>
          <w:szCs w:val="24"/>
        </w:rPr>
        <w:t xml:space="preserve">Wellness </w:t>
      </w:r>
      <w:r w:rsidRPr="00F71177">
        <w:rPr>
          <w:rFonts w:ascii="Times New Roman" w:hAnsi="Times New Roman" w:cs="Times New Roman"/>
          <w:b/>
          <w:i/>
          <w:color w:val="000000"/>
          <w:sz w:val="24"/>
          <w:szCs w:val="24"/>
        </w:rPr>
        <w:t>Policy</w:t>
      </w:r>
      <w:r w:rsidR="007004CC" w:rsidRPr="00F71177">
        <w:rPr>
          <w:rFonts w:ascii="Times New Roman" w:hAnsi="Times New Roman" w:cs="Times New Roman"/>
          <w:b/>
          <w:i/>
          <w:color w:val="000000"/>
          <w:sz w:val="24"/>
          <w:szCs w:val="24"/>
        </w:rPr>
        <w:t>, Policy</w:t>
      </w:r>
      <w:r w:rsidR="00995E31" w:rsidRPr="00F71177">
        <w:rPr>
          <w:rFonts w:ascii="Times New Roman" w:hAnsi="Times New Roman" w:cs="Times New Roman"/>
          <w:b/>
          <w:i/>
          <w:color w:val="000000"/>
          <w:sz w:val="24"/>
          <w:szCs w:val="24"/>
        </w:rPr>
        <w:t xml:space="preserve"> Updates </w:t>
      </w:r>
      <w:r w:rsidR="007004CC" w:rsidRPr="00F71177">
        <w:rPr>
          <w:rFonts w:ascii="Times New Roman" w:hAnsi="Times New Roman" w:cs="Times New Roman"/>
          <w:b/>
          <w:i/>
          <w:color w:val="000000"/>
          <w:sz w:val="24"/>
          <w:szCs w:val="24"/>
        </w:rPr>
        <w:t>and Triennial Assessment</w:t>
      </w:r>
    </w:p>
    <w:p w14:paraId="43F7EB8E" w14:textId="77777777" w:rsidR="00F71177" w:rsidRPr="0082114B" w:rsidRDefault="00F71177" w:rsidP="00F71177">
      <w:pPr>
        <w:shd w:val="clear" w:color="auto" w:fill="FFFFFF"/>
        <w:spacing w:after="300" w:line="240" w:lineRule="auto"/>
        <w:rPr>
          <w:rFonts w:ascii="Times New Roman" w:eastAsia="Times New Roman" w:hAnsi="Times New Roman" w:cs="Times New Roman"/>
          <w:sz w:val="24"/>
          <w:szCs w:val="24"/>
        </w:rPr>
      </w:pPr>
      <w:r w:rsidRPr="00F71177">
        <w:rPr>
          <w:rFonts w:ascii="Times New Roman" w:eastAsia="Times New Roman" w:hAnsi="Times New Roman" w:cs="Times New Roman"/>
          <w:sz w:val="24"/>
          <w:szCs w:val="24"/>
        </w:rPr>
        <w:t>SDA-</w:t>
      </w:r>
      <w:proofErr w:type="spellStart"/>
      <w:r w:rsidRPr="00F71177">
        <w:rPr>
          <w:rFonts w:ascii="Times New Roman" w:eastAsia="Times New Roman" w:hAnsi="Times New Roman" w:cs="Times New Roman"/>
          <w:sz w:val="24"/>
          <w:szCs w:val="24"/>
        </w:rPr>
        <w:t>Phx</w:t>
      </w:r>
      <w:proofErr w:type="spellEnd"/>
      <w:r w:rsidRPr="0082114B">
        <w:rPr>
          <w:rFonts w:ascii="Times New Roman" w:eastAsia="Times New Roman" w:hAnsi="Times New Roman" w:cs="Times New Roman"/>
          <w:sz w:val="24"/>
          <w:szCs w:val="24"/>
        </w:rPr>
        <w:t xml:space="preserve"> will inform families and the public annually of any updates to the wellness policy and every three years their compliance with the written wellness policy.</w:t>
      </w:r>
    </w:p>
    <w:p w14:paraId="19147AE2" w14:textId="77777777" w:rsidR="00F71177" w:rsidRPr="0082114B" w:rsidRDefault="00F71177" w:rsidP="00F71177">
      <w:pPr>
        <w:shd w:val="clear" w:color="auto" w:fill="FFFFFF"/>
        <w:spacing w:after="300" w:line="240" w:lineRule="auto"/>
        <w:rPr>
          <w:rFonts w:ascii="Times New Roman" w:eastAsia="Times New Roman" w:hAnsi="Times New Roman" w:cs="Times New Roman"/>
          <w:sz w:val="24"/>
          <w:szCs w:val="24"/>
        </w:rPr>
      </w:pPr>
      <w:r w:rsidRPr="0082114B">
        <w:rPr>
          <w:rFonts w:ascii="Times New Roman" w:eastAsia="Times New Roman" w:hAnsi="Times New Roman" w:cs="Times New Roman"/>
          <w:sz w:val="24"/>
          <w:szCs w:val="24"/>
        </w:rPr>
        <w:t>The wellness policy and annual assessments will be posted on the school’s website.</w:t>
      </w:r>
    </w:p>
    <w:p w14:paraId="0D12C05F" w14:textId="77777777" w:rsidR="00995E31" w:rsidRPr="00FE0AA4" w:rsidRDefault="00995E31" w:rsidP="00995E31">
      <w:pPr>
        <w:pStyle w:val="ListParagraph"/>
        <w:rPr>
          <w:rFonts w:ascii="Arial" w:hAnsi="Arial" w:cs="Arial"/>
          <w:sz w:val="20"/>
          <w:szCs w:val="20"/>
        </w:rPr>
      </w:pPr>
    </w:p>
    <w:sectPr w:rsidR="00995E31" w:rsidRPr="00FE0AA4" w:rsidSect="00382034">
      <w:footerReference w:type="default" r:id="rId9"/>
      <w:footerReference w:type="first" r:id="rId10"/>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43DA" w14:textId="77777777" w:rsidR="00F16112" w:rsidRDefault="00F16112" w:rsidP="00631CA0">
      <w:pPr>
        <w:spacing w:after="0" w:line="240" w:lineRule="auto"/>
      </w:pPr>
      <w:r>
        <w:separator/>
      </w:r>
    </w:p>
  </w:endnote>
  <w:endnote w:type="continuationSeparator" w:id="0">
    <w:p w14:paraId="100E892A" w14:textId="77777777" w:rsidR="00F16112" w:rsidRDefault="00F16112" w:rsidP="0063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AAED" w14:textId="23F641BA" w:rsidR="00631CA0" w:rsidRDefault="002A4559">
    <w:pPr>
      <w:pStyle w:val="Footer"/>
    </w:pPr>
    <w:r>
      <w:t>Updated: 6/30/2021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3CE" w14:textId="77777777" w:rsidR="0087218A" w:rsidRDefault="00B52AB9">
    <w:pPr>
      <w:pStyle w:val="Footer"/>
    </w:pPr>
    <w:r>
      <w:t>3/21/17</w:t>
    </w:r>
  </w:p>
  <w:p w14:paraId="0D55BFFA" w14:textId="77777777" w:rsidR="00631CA0" w:rsidRDefault="00631CA0" w:rsidP="003820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DCC4" w14:textId="77777777" w:rsidR="00F16112" w:rsidRDefault="00F16112" w:rsidP="00631CA0">
      <w:pPr>
        <w:spacing w:after="0" w:line="240" w:lineRule="auto"/>
      </w:pPr>
      <w:r>
        <w:separator/>
      </w:r>
    </w:p>
  </w:footnote>
  <w:footnote w:type="continuationSeparator" w:id="0">
    <w:p w14:paraId="4C7842CB" w14:textId="77777777" w:rsidR="00F16112" w:rsidRDefault="00F16112" w:rsidP="0063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77E"/>
    <w:multiLevelType w:val="hybridMultilevel"/>
    <w:tmpl w:val="7A8CB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47A7F"/>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C0DB9"/>
    <w:multiLevelType w:val="hybridMultilevel"/>
    <w:tmpl w:val="A5C28EC8"/>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BF6031"/>
    <w:multiLevelType w:val="hybridMultilevel"/>
    <w:tmpl w:val="52062DC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F63CC"/>
    <w:multiLevelType w:val="multilevel"/>
    <w:tmpl w:val="D0B6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C5A0E"/>
    <w:multiLevelType w:val="hybridMultilevel"/>
    <w:tmpl w:val="7A54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122D"/>
    <w:multiLevelType w:val="multilevel"/>
    <w:tmpl w:val="FB94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A5A2A"/>
    <w:multiLevelType w:val="hybridMultilevel"/>
    <w:tmpl w:val="B8CCF916"/>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D2DFD"/>
    <w:multiLevelType w:val="hybridMultilevel"/>
    <w:tmpl w:val="9F088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067FF"/>
    <w:multiLevelType w:val="hybridMultilevel"/>
    <w:tmpl w:val="9F088F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732C6"/>
    <w:multiLevelType w:val="hybridMultilevel"/>
    <w:tmpl w:val="D5E09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B26B4"/>
    <w:multiLevelType w:val="hybridMultilevel"/>
    <w:tmpl w:val="7A54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41AD6"/>
    <w:multiLevelType w:val="hybridMultilevel"/>
    <w:tmpl w:val="66540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61DF7"/>
    <w:multiLevelType w:val="hybridMultilevel"/>
    <w:tmpl w:val="834CA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44C43"/>
    <w:multiLevelType w:val="hybridMultilevel"/>
    <w:tmpl w:val="A3629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24B79"/>
    <w:multiLevelType w:val="hybridMultilevel"/>
    <w:tmpl w:val="8566139C"/>
    <w:lvl w:ilvl="0" w:tplc="C7406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B2DFD"/>
    <w:multiLevelType w:val="hybridMultilevel"/>
    <w:tmpl w:val="CE4AA756"/>
    <w:lvl w:ilvl="0" w:tplc="A9A0E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166A7"/>
    <w:multiLevelType w:val="multilevel"/>
    <w:tmpl w:val="BE9C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7637E"/>
    <w:multiLevelType w:val="hybridMultilevel"/>
    <w:tmpl w:val="348A0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631A9"/>
    <w:multiLevelType w:val="multilevel"/>
    <w:tmpl w:val="D47C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B566D0"/>
    <w:multiLevelType w:val="hybridMultilevel"/>
    <w:tmpl w:val="FA9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9684A"/>
    <w:multiLevelType w:val="hybridMultilevel"/>
    <w:tmpl w:val="853E0C22"/>
    <w:lvl w:ilvl="0" w:tplc="DAB854F0">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67FFA"/>
    <w:multiLevelType w:val="hybridMultilevel"/>
    <w:tmpl w:val="E13C6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120DC"/>
    <w:multiLevelType w:val="hybridMultilevel"/>
    <w:tmpl w:val="4482C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F5610"/>
    <w:multiLevelType w:val="hybridMultilevel"/>
    <w:tmpl w:val="1E3C56A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A3F47"/>
    <w:multiLevelType w:val="hybridMultilevel"/>
    <w:tmpl w:val="AA28728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8" w15:restartNumberingAfterBreak="0">
    <w:nsid w:val="72922CF5"/>
    <w:multiLevelType w:val="hybridMultilevel"/>
    <w:tmpl w:val="68D40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772DA"/>
    <w:multiLevelType w:val="multilevel"/>
    <w:tmpl w:val="CA8E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8006AE"/>
    <w:multiLevelType w:val="hybridMultilevel"/>
    <w:tmpl w:val="9F088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95AA4"/>
    <w:multiLevelType w:val="hybridMultilevel"/>
    <w:tmpl w:val="6276A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17"/>
  </w:num>
  <w:num w:numId="4">
    <w:abstractNumId w:val="5"/>
  </w:num>
  <w:num w:numId="5">
    <w:abstractNumId w:val="12"/>
  </w:num>
  <w:num w:numId="6">
    <w:abstractNumId w:val="15"/>
  </w:num>
  <w:num w:numId="7">
    <w:abstractNumId w:val="18"/>
  </w:num>
  <w:num w:numId="8">
    <w:abstractNumId w:val="2"/>
  </w:num>
  <w:num w:numId="9">
    <w:abstractNumId w:val="7"/>
  </w:num>
  <w:num w:numId="10">
    <w:abstractNumId w:val="20"/>
  </w:num>
  <w:num w:numId="11">
    <w:abstractNumId w:val="23"/>
  </w:num>
  <w:num w:numId="12">
    <w:abstractNumId w:val="10"/>
  </w:num>
  <w:num w:numId="13">
    <w:abstractNumId w:val="3"/>
  </w:num>
  <w:num w:numId="14">
    <w:abstractNumId w:val="14"/>
  </w:num>
  <w:num w:numId="15">
    <w:abstractNumId w:val="16"/>
  </w:num>
  <w:num w:numId="16">
    <w:abstractNumId w:val="11"/>
  </w:num>
  <w:num w:numId="17">
    <w:abstractNumId w:val="25"/>
  </w:num>
  <w:num w:numId="18">
    <w:abstractNumId w:val="24"/>
  </w:num>
  <w:num w:numId="19">
    <w:abstractNumId w:val="22"/>
  </w:num>
  <w:num w:numId="20">
    <w:abstractNumId w:val="13"/>
  </w:num>
  <w:num w:numId="21">
    <w:abstractNumId w:val="28"/>
  </w:num>
  <w:num w:numId="22">
    <w:abstractNumId w:val="31"/>
  </w:num>
  <w:num w:numId="23">
    <w:abstractNumId w:val="1"/>
  </w:num>
  <w:num w:numId="24">
    <w:abstractNumId w:val="0"/>
  </w:num>
  <w:num w:numId="25">
    <w:abstractNumId w:val="8"/>
  </w:num>
  <w:num w:numId="26">
    <w:abstractNumId w:val="9"/>
  </w:num>
  <w:num w:numId="27">
    <w:abstractNumId w:val="30"/>
  </w:num>
  <w:num w:numId="28">
    <w:abstractNumId w:val="26"/>
  </w:num>
  <w:num w:numId="29">
    <w:abstractNumId w:val="19"/>
  </w:num>
  <w:num w:numId="30">
    <w:abstractNumId w:val="4"/>
  </w:num>
  <w:num w:numId="31">
    <w:abstractNumId w:val="21"/>
  </w:num>
  <w:num w:numId="32">
    <w:abstractNumId w:val="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F5"/>
    <w:rsid w:val="00083205"/>
    <w:rsid w:val="000C2C1C"/>
    <w:rsid w:val="000E3397"/>
    <w:rsid w:val="001418C0"/>
    <w:rsid w:val="00142458"/>
    <w:rsid w:val="001B7D2D"/>
    <w:rsid w:val="0022112C"/>
    <w:rsid w:val="00225A3D"/>
    <w:rsid w:val="00295E56"/>
    <w:rsid w:val="002A4559"/>
    <w:rsid w:val="00337432"/>
    <w:rsid w:val="00382034"/>
    <w:rsid w:val="003F385B"/>
    <w:rsid w:val="00434330"/>
    <w:rsid w:val="004C2696"/>
    <w:rsid w:val="004E64A5"/>
    <w:rsid w:val="005215F5"/>
    <w:rsid w:val="005219FB"/>
    <w:rsid w:val="005221A2"/>
    <w:rsid w:val="00542969"/>
    <w:rsid w:val="005507E9"/>
    <w:rsid w:val="0058404E"/>
    <w:rsid w:val="005F2B1A"/>
    <w:rsid w:val="00631CA0"/>
    <w:rsid w:val="00633828"/>
    <w:rsid w:val="006B4189"/>
    <w:rsid w:val="006F21A2"/>
    <w:rsid w:val="007004CC"/>
    <w:rsid w:val="007139F5"/>
    <w:rsid w:val="0072442F"/>
    <w:rsid w:val="007502B0"/>
    <w:rsid w:val="00867F68"/>
    <w:rsid w:val="0087218A"/>
    <w:rsid w:val="00887535"/>
    <w:rsid w:val="008D5672"/>
    <w:rsid w:val="00922202"/>
    <w:rsid w:val="00980F52"/>
    <w:rsid w:val="00995E31"/>
    <w:rsid w:val="009A696F"/>
    <w:rsid w:val="009B518B"/>
    <w:rsid w:val="00A035EA"/>
    <w:rsid w:val="00A65954"/>
    <w:rsid w:val="00B52AB9"/>
    <w:rsid w:val="00BE589C"/>
    <w:rsid w:val="00C24815"/>
    <w:rsid w:val="00CA22DE"/>
    <w:rsid w:val="00D44E5D"/>
    <w:rsid w:val="00DD4BA5"/>
    <w:rsid w:val="00DF2A78"/>
    <w:rsid w:val="00E425FB"/>
    <w:rsid w:val="00E726F2"/>
    <w:rsid w:val="00EB19AB"/>
    <w:rsid w:val="00EB4E38"/>
    <w:rsid w:val="00EF67A6"/>
    <w:rsid w:val="00F12FE8"/>
    <w:rsid w:val="00F16112"/>
    <w:rsid w:val="00F452BA"/>
    <w:rsid w:val="00F62949"/>
    <w:rsid w:val="00F66A48"/>
    <w:rsid w:val="00F71177"/>
    <w:rsid w:val="00FC42AF"/>
    <w:rsid w:val="00FE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7C36A"/>
  <w15:docId w15:val="{61E87F84-528B-4905-8ABD-213027AB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F5"/>
    <w:rPr>
      <w:rFonts w:ascii="Tahoma" w:hAnsi="Tahoma" w:cs="Tahoma"/>
      <w:sz w:val="16"/>
      <w:szCs w:val="16"/>
    </w:rPr>
  </w:style>
  <w:style w:type="paragraph" w:styleId="ListParagraph">
    <w:name w:val="List Paragraph"/>
    <w:basedOn w:val="Normal"/>
    <w:uiPriority w:val="34"/>
    <w:qFormat/>
    <w:rsid w:val="007139F5"/>
    <w:pPr>
      <w:ind w:left="720"/>
      <w:contextualSpacing/>
    </w:pPr>
  </w:style>
  <w:style w:type="paragraph" w:styleId="Header">
    <w:name w:val="header"/>
    <w:basedOn w:val="Normal"/>
    <w:link w:val="HeaderChar"/>
    <w:unhideWhenUsed/>
    <w:rsid w:val="0063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A0"/>
  </w:style>
  <w:style w:type="paragraph" w:styleId="Footer">
    <w:name w:val="footer"/>
    <w:basedOn w:val="Normal"/>
    <w:link w:val="FooterChar"/>
    <w:uiPriority w:val="99"/>
    <w:unhideWhenUsed/>
    <w:rsid w:val="0063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A0"/>
  </w:style>
  <w:style w:type="paragraph" w:styleId="NoSpacing">
    <w:name w:val="No Spacing"/>
    <w:autoRedefine/>
    <w:uiPriority w:val="1"/>
    <w:qFormat/>
    <w:rsid w:val="00DD4BA5"/>
    <w:pPr>
      <w:spacing w:before="120" w:after="0" w:line="240" w:lineRule="auto"/>
    </w:pPr>
    <w:rPr>
      <w:rFonts w:ascii="Times New Roman" w:hAnsi="Times New Roman"/>
      <w:sz w:val="20"/>
      <w:szCs w:val="20"/>
    </w:rPr>
  </w:style>
  <w:style w:type="character" w:styleId="Hyperlink">
    <w:name w:val="Hyperlink"/>
    <w:uiPriority w:val="99"/>
    <w:unhideWhenUsed/>
    <w:rsid w:val="00F12FE8"/>
    <w:rPr>
      <w:color w:val="0000FF"/>
      <w:u w:val="single"/>
    </w:rPr>
  </w:style>
  <w:style w:type="paragraph" w:styleId="CommentText">
    <w:name w:val="annotation text"/>
    <w:basedOn w:val="Normal"/>
    <w:link w:val="CommentTextChar"/>
    <w:uiPriority w:val="99"/>
    <w:unhideWhenUsed/>
    <w:rsid w:val="00142458"/>
    <w:pPr>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142458"/>
    <w:rPr>
      <w:rFonts w:ascii="Cambria" w:eastAsia="Cambria" w:hAnsi="Cambria" w:cs="Times New Roman"/>
      <w:sz w:val="20"/>
      <w:szCs w:val="20"/>
    </w:rPr>
  </w:style>
  <w:style w:type="character" w:styleId="PlaceholderText">
    <w:name w:val="Placeholder Text"/>
    <w:basedOn w:val="DefaultParagraphFont"/>
    <w:uiPriority w:val="99"/>
    <w:semiHidden/>
    <w:rsid w:val="00584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3465">
      <w:bodyDiv w:val="1"/>
      <w:marLeft w:val="0"/>
      <w:marRight w:val="0"/>
      <w:marTop w:val="0"/>
      <w:marBottom w:val="0"/>
      <w:divBdr>
        <w:top w:val="none" w:sz="0" w:space="0" w:color="auto"/>
        <w:left w:val="none" w:sz="0" w:space="0" w:color="auto"/>
        <w:bottom w:val="none" w:sz="0" w:space="0" w:color="auto"/>
        <w:right w:val="none" w:sz="0" w:space="0" w:color="auto"/>
      </w:divBdr>
    </w:div>
    <w:div w:id="1554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4D55-7DDD-4C99-B5D7-BA69E3EE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Eory, Jacqueline</dc:creator>
  <cp:lastModifiedBy>Anjum Majeed</cp:lastModifiedBy>
  <cp:revision>2</cp:revision>
  <cp:lastPrinted>2022-01-21T19:38:00Z</cp:lastPrinted>
  <dcterms:created xsi:type="dcterms:W3CDTF">2022-01-21T23:11:00Z</dcterms:created>
  <dcterms:modified xsi:type="dcterms:W3CDTF">2022-01-21T23:11:00Z</dcterms:modified>
</cp:coreProperties>
</file>